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D8FF3F" w14:textId="4B6F6517" w:rsidR="0022086D" w:rsidRDefault="00EA1AC5" w:rsidP="00157516">
      <w:pPr>
        <w:pStyle w:val="Sinespaciado"/>
        <w:spacing w:line="360" w:lineRule="auto"/>
        <w:jc w:val="center"/>
        <w:rPr>
          <w:rFonts w:ascii="Arial" w:hAnsi="Arial" w:cs="Arial"/>
          <w:b/>
          <w:sz w:val="24"/>
          <w:szCs w:val="24"/>
        </w:rPr>
      </w:pPr>
      <w:r w:rsidRPr="00553233">
        <w:rPr>
          <w:rFonts w:ascii="Arial" w:hAnsi="Arial" w:cs="Arial"/>
          <w:b/>
          <w:sz w:val="24"/>
          <w:szCs w:val="24"/>
        </w:rPr>
        <w:t xml:space="preserve">ACTIVIDAD BIOLÓGICA DE </w:t>
      </w:r>
      <w:r w:rsidR="00927D9B" w:rsidRPr="00553233">
        <w:rPr>
          <w:rFonts w:ascii="Arial" w:hAnsi="Arial" w:cs="Arial"/>
          <w:b/>
          <w:sz w:val="24"/>
          <w:szCs w:val="24"/>
        </w:rPr>
        <w:t xml:space="preserve">TRES </w:t>
      </w:r>
      <w:r w:rsidRPr="00553233">
        <w:rPr>
          <w:rFonts w:ascii="Arial" w:hAnsi="Arial" w:cs="Arial"/>
          <w:b/>
          <w:sz w:val="24"/>
          <w:szCs w:val="24"/>
        </w:rPr>
        <w:t xml:space="preserve">CURCUMINOIDES DE LA </w:t>
      </w:r>
      <w:r w:rsidRPr="00553233">
        <w:rPr>
          <w:rFonts w:ascii="Arial" w:hAnsi="Arial" w:cs="Arial"/>
          <w:b/>
          <w:i/>
          <w:sz w:val="24"/>
          <w:szCs w:val="24"/>
        </w:rPr>
        <w:t xml:space="preserve">Curcuma longa </w:t>
      </w:r>
      <w:r w:rsidRPr="00553233">
        <w:rPr>
          <w:rFonts w:ascii="Arial" w:hAnsi="Arial" w:cs="Arial"/>
          <w:b/>
          <w:sz w:val="24"/>
          <w:szCs w:val="24"/>
        </w:rPr>
        <w:t xml:space="preserve">L (Cúrcuma) CULTIVADA EN EL QUINDÍO </w:t>
      </w:r>
      <w:r w:rsidR="00157516">
        <w:rPr>
          <w:rFonts w:ascii="Arial" w:hAnsi="Arial" w:cs="Arial"/>
          <w:b/>
          <w:sz w:val="24"/>
          <w:szCs w:val="24"/>
        </w:rPr>
        <w:t>–</w:t>
      </w:r>
      <w:r w:rsidRPr="00553233">
        <w:rPr>
          <w:rFonts w:ascii="Arial" w:hAnsi="Arial" w:cs="Arial"/>
          <w:b/>
          <w:sz w:val="24"/>
          <w:szCs w:val="24"/>
        </w:rPr>
        <w:t xml:space="preserve"> COLOMBIA</w:t>
      </w:r>
    </w:p>
    <w:p w14:paraId="70A5FC6C" w14:textId="77777777" w:rsidR="00157516" w:rsidRDefault="00157516" w:rsidP="00157516">
      <w:pPr>
        <w:pStyle w:val="Sinespaciado"/>
        <w:spacing w:line="360" w:lineRule="auto"/>
        <w:jc w:val="center"/>
        <w:rPr>
          <w:rFonts w:ascii="Arial" w:hAnsi="Arial" w:cs="Arial"/>
          <w:b/>
          <w:sz w:val="24"/>
          <w:szCs w:val="24"/>
        </w:rPr>
      </w:pPr>
    </w:p>
    <w:p w14:paraId="0B860E35" w14:textId="77777777" w:rsidR="00157516" w:rsidRPr="00157516" w:rsidRDefault="00157516" w:rsidP="00157516">
      <w:pPr>
        <w:pStyle w:val="Sinespaciado"/>
        <w:spacing w:line="360" w:lineRule="auto"/>
        <w:jc w:val="center"/>
        <w:rPr>
          <w:rFonts w:ascii="Arial" w:hAnsi="Arial" w:cs="Arial"/>
          <w:b/>
          <w:sz w:val="24"/>
          <w:szCs w:val="24"/>
        </w:rPr>
      </w:pPr>
    </w:p>
    <w:p w14:paraId="329D766E" w14:textId="77777777" w:rsidR="00DF2415" w:rsidRPr="00553233" w:rsidRDefault="00DF2415" w:rsidP="00553233">
      <w:pPr>
        <w:pStyle w:val="Sinespaciado"/>
        <w:spacing w:line="360" w:lineRule="auto"/>
        <w:jc w:val="both"/>
        <w:rPr>
          <w:rFonts w:ascii="Arial" w:hAnsi="Arial" w:cs="Arial"/>
          <w:sz w:val="24"/>
          <w:szCs w:val="24"/>
        </w:rPr>
      </w:pPr>
    </w:p>
    <w:p w14:paraId="7AC00012" w14:textId="77777777" w:rsidR="007459B8" w:rsidRPr="00553233" w:rsidRDefault="007459B8" w:rsidP="00553233">
      <w:pPr>
        <w:spacing w:line="360" w:lineRule="auto"/>
        <w:jc w:val="both"/>
        <w:rPr>
          <w:rFonts w:ascii="Arial" w:hAnsi="Arial" w:cs="Arial"/>
          <w:b/>
          <w:sz w:val="24"/>
          <w:szCs w:val="24"/>
          <w:lang w:val="es-ES"/>
        </w:rPr>
      </w:pPr>
      <w:r w:rsidRPr="00553233">
        <w:rPr>
          <w:rFonts w:ascii="Arial" w:hAnsi="Arial" w:cs="Arial"/>
          <w:b/>
          <w:sz w:val="24"/>
          <w:szCs w:val="24"/>
          <w:lang w:val="es-ES"/>
        </w:rPr>
        <w:t>Resumen</w:t>
      </w:r>
    </w:p>
    <w:p w14:paraId="32CF9D8A" w14:textId="5A52DCE9" w:rsidR="00DF2415" w:rsidRDefault="007459B8" w:rsidP="00553233">
      <w:pPr>
        <w:pStyle w:val="Sinespaciado"/>
        <w:spacing w:line="360" w:lineRule="auto"/>
        <w:jc w:val="both"/>
        <w:rPr>
          <w:rFonts w:ascii="Arial" w:hAnsi="Arial" w:cs="Arial"/>
          <w:sz w:val="24"/>
          <w:szCs w:val="24"/>
        </w:rPr>
      </w:pPr>
      <w:r w:rsidRPr="00553233">
        <w:rPr>
          <w:rFonts w:ascii="Arial" w:hAnsi="Arial" w:cs="Arial"/>
          <w:b/>
          <w:sz w:val="24"/>
          <w:szCs w:val="24"/>
        </w:rPr>
        <w:t xml:space="preserve">Introducción: </w:t>
      </w:r>
      <w:r w:rsidR="008D1D7B" w:rsidRPr="00553233">
        <w:rPr>
          <w:rFonts w:ascii="Arial" w:hAnsi="Arial" w:cs="Arial"/>
          <w:sz w:val="24"/>
          <w:szCs w:val="24"/>
        </w:rPr>
        <w:t xml:space="preserve">La </w:t>
      </w:r>
      <w:r w:rsidR="008D1D7B" w:rsidRPr="00553233">
        <w:rPr>
          <w:rFonts w:ascii="Arial" w:hAnsi="Arial" w:cs="Arial"/>
          <w:i/>
          <w:sz w:val="24"/>
          <w:szCs w:val="24"/>
        </w:rPr>
        <w:t>Curcuma longa</w:t>
      </w:r>
      <w:r w:rsidR="008D1D7B" w:rsidRPr="00553233">
        <w:rPr>
          <w:rFonts w:ascii="Arial" w:hAnsi="Arial" w:cs="Arial"/>
          <w:sz w:val="24"/>
          <w:szCs w:val="24"/>
        </w:rPr>
        <w:t xml:space="preserve"> L</w:t>
      </w:r>
      <w:r w:rsidR="00730B3A" w:rsidRPr="00553233">
        <w:rPr>
          <w:rFonts w:ascii="Arial" w:hAnsi="Arial" w:cs="Arial"/>
          <w:sz w:val="24"/>
          <w:szCs w:val="24"/>
        </w:rPr>
        <w:t>.</w:t>
      </w:r>
      <w:r w:rsidR="008D1D7B" w:rsidRPr="00553233">
        <w:rPr>
          <w:rFonts w:ascii="Arial" w:hAnsi="Arial" w:cs="Arial"/>
          <w:sz w:val="24"/>
          <w:szCs w:val="24"/>
        </w:rPr>
        <w:t xml:space="preserve"> es una planta de la familia </w:t>
      </w:r>
      <w:r w:rsidR="008D1D7B" w:rsidRPr="00553233">
        <w:rPr>
          <w:rFonts w:ascii="Arial" w:hAnsi="Arial" w:cs="Arial"/>
          <w:i/>
          <w:sz w:val="24"/>
          <w:szCs w:val="24"/>
        </w:rPr>
        <w:t>Zingiberaceae</w:t>
      </w:r>
      <w:r w:rsidR="00FE33AC" w:rsidRPr="00553233">
        <w:rPr>
          <w:rFonts w:ascii="Arial" w:hAnsi="Arial" w:cs="Arial"/>
          <w:sz w:val="24"/>
          <w:szCs w:val="24"/>
        </w:rPr>
        <w:t xml:space="preserve"> distribuida </w:t>
      </w:r>
      <w:r w:rsidR="00CD7B33">
        <w:rPr>
          <w:rFonts w:ascii="Arial" w:hAnsi="Arial" w:cs="Arial"/>
          <w:sz w:val="24"/>
          <w:szCs w:val="24"/>
        </w:rPr>
        <w:t>en las</w:t>
      </w:r>
      <w:r w:rsidR="00FE33AC" w:rsidRPr="00553233">
        <w:rPr>
          <w:rFonts w:ascii="Arial" w:hAnsi="Arial" w:cs="Arial"/>
          <w:sz w:val="24"/>
          <w:szCs w:val="24"/>
        </w:rPr>
        <w:t xml:space="preserve"> regiones tropicales y sub</w:t>
      </w:r>
      <w:r w:rsidR="00CD7B33">
        <w:rPr>
          <w:rFonts w:ascii="Arial" w:hAnsi="Arial" w:cs="Arial"/>
          <w:sz w:val="24"/>
          <w:szCs w:val="24"/>
        </w:rPr>
        <w:t>tropicales</w:t>
      </w:r>
      <w:r w:rsidR="00186377" w:rsidRPr="00553233">
        <w:rPr>
          <w:rFonts w:ascii="Arial" w:hAnsi="Arial" w:cs="Arial"/>
          <w:sz w:val="24"/>
          <w:szCs w:val="24"/>
        </w:rPr>
        <w:t xml:space="preserve">, </w:t>
      </w:r>
      <w:r w:rsidR="00FE33AC" w:rsidRPr="00553233">
        <w:rPr>
          <w:rFonts w:ascii="Arial" w:hAnsi="Arial" w:cs="Arial"/>
          <w:sz w:val="24"/>
          <w:szCs w:val="24"/>
        </w:rPr>
        <w:t xml:space="preserve">utilizada en </w:t>
      </w:r>
      <w:r w:rsidR="00AC77A7" w:rsidRPr="00553233">
        <w:rPr>
          <w:rFonts w:ascii="Arial" w:hAnsi="Arial" w:cs="Arial"/>
          <w:sz w:val="24"/>
          <w:szCs w:val="24"/>
        </w:rPr>
        <w:t>industria alimentaria,</w:t>
      </w:r>
      <w:r w:rsidR="00CD7B33">
        <w:rPr>
          <w:rFonts w:ascii="Arial" w:hAnsi="Arial" w:cs="Arial"/>
          <w:sz w:val="24"/>
          <w:szCs w:val="24"/>
        </w:rPr>
        <w:t xml:space="preserve"> </w:t>
      </w:r>
      <w:r w:rsidR="00186377" w:rsidRPr="00553233">
        <w:rPr>
          <w:rFonts w:ascii="Arial" w:hAnsi="Arial" w:cs="Arial"/>
          <w:sz w:val="24"/>
          <w:szCs w:val="24"/>
        </w:rPr>
        <w:t>medicina y cosmética</w:t>
      </w:r>
      <w:r w:rsidR="00AC77A7" w:rsidRPr="00553233">
        <w:rPr>
          <w:rFonts w:ascii="Arial" w:hAnsi="Arial" w:cs="Arial"/>
          <w:sz w:val="24"/>
          <w:szCs w:val="24"/>
        </w:rPr>
        <w:t>. Su colorante principal es la curcum</w:t>
      </w:r>
      <w:r w:rsidR="007541B6" w:rsidRPr="00553233">
        <w:rPr>
          <w:rFonts w:ascii="Arial" w:hAnsi="Arial" w:cs="Arial"/>
          <w:sz w:val="24"/>
          <w:szCs w:val="24"/>
        </w:rPr>
        <w:t xml:space="preserve">ina, un </w:t>
      </w:r>
      <w:r w:rsidR="00CD7B33">
        <w:rPr>
          <w:rFonts w:ascii="Arial" w:hAnsi="Arial" w:cs="Arial"/>
          <w:sz w:val="24"/>
          <w:szCs w:val="24"/>
        </w:rPr>
        <w:t xml:space="preserve">polifenol </w:t>
      </w:r>
      <w:r w:rsidR="00AC77A7" w:rsidRPr="00553233">
        <w:rPr>
          <w:rFonts w:ascii="Arial" w:hAnsi="Arial" w:cs="Arial"/>
          <w:sz w:val="24"/>
          <w:szCs w:val="24"/>
        </w:rPr>
        <w:t>co</w:t>
      </w:r>
      <w:r w:rsidR="007541B6" w:rsidRPr="00553233">
        <w:rPr>
          <w:rFonts w:ascii="Arial" w:hAnsi="Arial" w:cs="Arial"/>
          <w:sz w:val="24"/>
          <w:szCs w:val="24"/>
        </w:rPr>
        <w:t>n múltiples efectos medicinales.</w:t>
      </w:r>
    </w:p>
    <w:p w14:paraId="22E834AB" w14:textId="575E7B71" w:rsidR="00DD799F" w:rsidRPr="00DD799F" w:rsidRDefault="00DD799F" w:rsidP="00553233">
      <w:pPr>
        <w:pStyle w:val="Sinespaciado"/>
        <w:spacing w:line="360" w:lineRule="auto"/>
        <w:jc w:val="both"/>
        <w:rPr>
          <w:rFonts w:ascii="Arial" w:hAnsi="Arial" w:cs="Arial"/>
          <w:b/>
          <w:sz w:val="24"/>
          <w:szCs w:val="24"/>
        </w:rPr>
      </w:pPr>
      <w:r w:rsidRPr="00DD799F">
        <w:rPr>
          <w:rFonts w:ascii="Arial" w:hAnsi="Arial" w:cs="Arial"/>
          <w:b/>
          <w:sz w:val="24"/>
          <w:szCs w:val="24"/>
        </w:rPr>
        <w:t>Objetivos:</w:t>
      </w:r>
      <w:r>
        <w:rPr>
          <w:rFonts w:ascii="Arial" w:hAnsi="Arial" w:cs="Arial"/>
          <w:b/>
          <w:sz w:val="24"/>
          <w:szCs w:val="24"/>
        </w:rPr>
        <w:t xml:space="preserve"> </w:t>
      </w:r>
      <w:r w:rsidR="00C92BBB" w:rsidRPr="00C92BBB">
        <w:rPr>
          <w:rFonts w:ascii="Arial" w:hAnsi="Arial" w:cs="Arial"/>
          <w:sz w:val="24"/>
          <w:szCs w:val="24"/>
        </w:rPr>
        <w:t xml:space="preserve">Obtener, </w:t>
      </w:r>
      <w:r w:rsidR="00365DBC">
        <w:rPr>
          <w:rFonts w:ascii="Arial" w:hAnsi="Arial" w:cs="Arial"/>
          <w:sz w:val="24"/>
          <w:szCs w:val="24"/>
        </w:rPr>
        <w:t>caracterizar</w:t>
      </w:r>
      <w:r w:rsidR="00C92BBB" w:rsidRPr="00C92BBB">
        <w:rPr>
          <w:rFonts w:ascii="Arial" w:hAnsi="Arial" w:cs="Arial"/>
          <w:sz w:val="24"/>
          <w:szCs w:val="24"/>
        </w:rPr>
        <w:t xml:space="preserve"> y </w:t>
      </w:r>
      <w:r w:rsidRPr="00C92BBB">
        <w:rPr>
          <w:rFonts w:ascii="Arial" w:hAnsi="Arial" w:cs="Arial"/>
          <w:sz w:val="24"/>
          <w:szCs w:val="24"/>
        </w:rPr>
        <w:t xml:space="preserve">valuar la actividad biológica de tres curcuminoides de la </w:t>
      </w:r>
      <w:r w:rsidRPr="00C92BBB">
        <w:rPr>
          <w:rFonts w:ascii="Arial" w:hAnsi="Arial" w:cs="Arial"/>
          <w:i/>
          <w:sz w:val="24"/>
          <w:szCs w:val="24"/>
        </w:rPr>
        <w:t xml:space="preserve">Curcuma longa </w:t>
      </w:r>
      <w:r w:rsidRPr="00C92BBB">
        <w:rPr>
          <w:rFonts w:ascii="Arial" w:hAnsi="Arial" w:cs="Arial"/>
          <w:sz w:val="24"/>
          <w:szCs w:val="24"/>
        </w:rPr>
        <w:t>L</w:t>
      </w:r>
      <w:r w:rsidR="00C92BBB" w:rsidRPr="00C92BBB">
        <w:rPr>
          <w:rFonts w:ascii="Arial" w:hAnsi="Arial" w:cs="Arial"/>
          <w:sz w:val="24"/>
          <w:szCs w:val="24"/>
        </w:rPr>
        <w:t xml:space="preserve"> cultivada en el Quindío – Colombia.</w:t>
      </w:r>
    </w:p>
    <w:p w14:paraId="61DB794B" w14:textId="322F3E8E" w:rsidR="00AE624D" w:rsidRPr="00553233" w:rsidRDefault="007459B8" w:rsidP="00553233">
      <w:pPr>
        <w:pStyle w:val="Sinespaciado"/>
        <w:spacing w:line="360" w:lineRule="auto"/>
        <w:jc w:val="both"/>
        <w:rPr>
          <w:rFonts w:ascii="Arial" w:hAnsi="Arial" w:cs="Arial"/>
          <w:sz w:val="24"/>
          <w:szCs w:val="24"/>
        </w:rPr>
      </w:pPr>
      <w:r w:rsidRPr="00553233">
        <w:rPr>
          <w:rFonts w:ascii="Arial" w:hAnsi="Arial" w:cs="Arial"/>
          <w:b/>
          <w:sz w:val="24"/>
          <w:szCs w:val="24"/>
        </w:rPr>
        <w:t>Métodos</w:t>
      </w:r>
      <w:r w:rsidR="00AE37B7" w:rsidRPr="00553233">
        <w:rPr>
          <w:rFonts w:ascii="Arial" w:hAnsi="Arial" w:cs="Arial"/>
          <w:b/>
          <w:sz w:val="24"/>
          <w:szCs w:val="24"/>
        </w:rPr>
        <w:t xml:space="preserve">: </w:t>
      </w:r>
      <w:r w:rsidR="00161287" w:rsidRPr="00553233">
        <w:rPr>
          <w:rFonts w:ascii="Arial" w:hAnsi="Arial" w:cs="Arial"/>
          <w:sz w:val="24"/>
          <w:szCs w:val="24"/>
        </w:rPr>
        <w:t xml:space="preserve">Se </w:t>
      </w:r>
      <w:r w:rsidR="00AE624D" w:rsidRPr="00553233">
        <w:rPr>
          <w:rFonts w:ascii="Arial" w:hAnsi="Arial" w:cs="Arial"/>
          <w:sz w:val="24"/>
          <w:szCs w:val="24"/>
        </w:rPr>
        <w:t>purificaron</w:t>
      </w:r>
      <w:r w:rsidR="00AF0C13" w:rsidRPr="00553233">
        <w:rPr>
          <w:rFonts w:ascii="Arial" w:hAnsi="Arial" w:cs="Arial"/>
          <w:sz w:val="24"/>
          <w:szCs w:val="24"/>
        </w:rPr>
        <w:t xml:space="preserve"> tres curcuminoides</w:t>
      </w:r>
      <w:r w:rsidR="00AE624D" w:rsidRPr="00553233">
        <w:rPr>
          <w:rFonts w:ascii="Arial" w:hAnsi="Arial" w:cs="Arial"/>
          <w:sz w:val="24"/>
          <w:szCs w:val="24"/>
        </w:rPr>
        <w:t xml:space="preserve"> </w:t>
      </w:r>
      <w:r w:rsidR="00AF0C13" w:rsidRPr="00553233">
        <w:rPr>
          <w:rFonts w:ascii="Arial" w:hAnsi="Arial" w:cs="Arial"/>
          <w:sz w:val="24"/>
          <w:szCs w:val="24"/>
        </w:rPr>
        <w:t>(curcumina</w:t>
      </w:r>
      <w:r w:rsidR="002E7ADC">
        <w:rPr>
          <w:rFonts w:ascii="Arial" w:hAnsi="Arial" w:cs="Arial"/>
          <w:sz w:val="24"/>
          <w:szCs w:val="24"/>
        </w:rPr>
        <w:t xml:space="preserve"> (C)</w:t>
      </w:r>
      <w:r w:rsidR="00AF0C13" w:rsidRPr="00553233">
        <w:rPr>
          <w:rFonts w:ascii="Arial" w:hAnsi="Arial" w:cs="Arial"/>
          <w:sz w:val="24"/>
          <w:szCs w:val="24"/>
        </w:rPr>
        <w:t>, demetoxicurcumina</w:t>
      </w:r>
      <w:r w:rsidR="002E7ADC">
        <w:rPr>
          <w:rFonts w:ascii="Arial" w:hAnsi="Arial" w:cs="Arial"/>
          <w:sz w:val="24"/>
          <w:szCs w:val="24"/>
        </w:rPr>
        <w:t xml:space="preserve"> (DMC) </w:t>
      </w:r>
      <w:r w:rsidR="00AF0C13" w:rsidRPr="00553233">
        <w:rPr>
          <w:rFonts w:ascii="Arial" w:hAnsi="Arial" w:cs="Arial"/>
          <w:sz w:val="24"/>
          <w:szCs w:val="24"/>
        </w:rPr>
        <w:t>y bisdemetoxicurcumina</w:t>
      </w:r>
      <w:r w:rsidR="002E7ADC">
        <w:rPr>
          <w:rFonts w:ascii="Arial" w:hAnsi="Arial" w:cs="Arial"/>
          <w:sz w:val="24"/>
          <w:szCs w:val="24"/>
        </w:rPr>
        <w:t xml:space="preserve"> (BDMC)</w:t>
      </w:r>
      <w:r w:rsidR="00186377" w:rsidRPr="00553233">
        <w:rPr>
          <w:rFonts w:ascii="Arial" w:hAnsi="Arial" w:cs="Arial"/>
          <w:sz w:val="24"/>
          <w:szCs w:val="24"/>
        </w:rPr>
        <w:t xml:space="preserve">) </w:t>
      </w:r>
      <w:r w:rsidR="00DF2415" w:rsidRPr="00553233">
        <w:rPr>
          <w:rFonts w:ascii="Arial" w:hAnsi="Arial" w:cs="Arial"/>
          <w:sz w:val="24"/>
          <w:szCs w:val="24"/>
        </w:rPr>
        <w:t>por</w:t>
      </w:r>
      <w:r w:rsidR="00AE624D" w:rsidRPr="00553233">
        <w:rPr>
          <w:rFonts w:ascii="Arial" w:hAnsi="Arial" w:cs="Arial"/>
          <w:sz w:val="24"/>
          <w:szCs w:val="24"/>
        </w:rPr>
        <w:t xml:space="preserve"> cromatografía en columna</w:t>
      </w:r>
      <w:r w:rsidR="00AF0C13" w:rsidRPr="00553233">
        <w:rPr>
          <w:rFonts w:ascii="Arial" w:hAnsi="Arial" w:cs="Arial"/>
          <w:sz w:val="24"/>
          <w:szCs w:val="24"/>
        </w:rPr>
        <w:t xml:space="preserve"> </w:t>
      </w:r>
      <w:r w:rsidR="007541B6" w:rsidRPr="00553233">
        <w:rPr>
          <w:rFonts w:ascii="Arial" w:hAnsi="Arial" w:cs="Arial"/>
          <w:sz w:val="24"/>
          <w:szCs w:val="24"/>
        </w:rPr>
        <w:t xml:space="preserve">y </w:t>
      </w:r>
      <w:r w:rsidR="00161287" w:rsidRPr="00553233">
        <w:rPr>
          <w:rFonts w:ascii="Arial" w:hAnsi="Arial" w:cs="Arial"/>
          <w:sz w:val="24"/>
          <w:szCs w:val="24"/>
        </w:rPr>
        <w:t xml:space="preserve">se caracterizaron </w:t>
      </w:r>
      <w:r w:rsidR="00AF0C13" w:rsidRPr="00553233">
        <w:rPr>
          <w:rFonts w:ascii="Arial" w:hAnsi="Arial" w:cs="Arial"/>
          <w:sz w:val="24"/>
          <w:szCs w:val="24"/>
        </w:rPr>
        <w:t>por punto de fusión, espectroscopía infrarroja</w:t>
      </w:r>
      <w:r w:rsidR="00AA0889" w:rsidRPr="00553233">
        <w:rPr>
          <w:rFonts w:ascii="Arial" w:hAnsi="Arial" w:cs="Arial"/>
          <w:sz w:val="24"/>
          <w:szCs w:val="24"/>
        </w:rPr>
        <w:t xml:space="preserve"> (IR)</w:t>
      </w:r>
      <w:r w:rsidR="00AF0C13" w:rsidRPr="00553233">
        <w:rPr>
          <w:rFonts w:ascii="Arial" w:hAnsi="Arial" w:cs="Arial"/>
          <w:sz w:val="24"/>
          <w:szCs w:val="24"/>
        </w:rPr>
        <w:t>, espectroscopía UV-</w:t>
      </w:r>
      <w:r w:rsidR="00AE624D" w:rsidRPr="00553233">
        <w:rPr>
          <w:rFonts w:ascii="Arial" w:hAnsi="Arial" w:cs="Arial"/>
          <w:sz w:val="24"/>
          <w:szCs w:val="24"/>
        </w:rPr>
        <w:t>vis y espectrometría de masas. Se evaluó la</w:t>
      </w:r>
      <w:r w:rsidR="00AF0C13" w:rsidRPr="00553233">
        <w:rPr>
          <w:rFonts w:ascii="Arial" w:hAnsi="Arial" w:cs="Arial"/>
          <w:sz w:val="24"/>
          <w:szCs w:val="24"/>
        </w:rPr>
        <w:t xml:space="preserve"> actividad </w:t>
      </w:r>
      <w:r w:rsidR="00B322A2" w:rsidRPr="00553233">
        <w:rPr>
          <w:rFonts w:ascii="Arial" w:hAnsi="Arial" w:cs="Arial"/>
          <w:sz w:val="24"/>
          <w:szCs w:val="24"/>
        </w:rPr>
        <w:t>antimicrobiana</w:t>
      </w:r>
      <w:r w:rsidR="006D74D0" w:rsidRPr="00553233">
        <w:rPr>
          <w:rFonts w:ascii="Arial" w:hAnsi="Arial" w:cs="Arial"/>
          <w:sz w:val="24"/>
          <w:szCs w:val="24"/>
        </w:rPr>
        <w:t xml:space="preserve"> </w:t>
      </w:r>
      <w:r w:rsidR="005C7F5B">
        <w:rPr>
          <w:rFonts w:ascii="Arial" w:hAnsi="Arial" w:cs="Arial"/>
          <w:sz w:val="24"/>
          <w:szCs w:val="24"/>
        </w:rPr>
        <w:t xml:space="preserve">en </w:t>
      </w:r>
      <w:r w:rsidR="006D74D0" w:rsidRPr="00553233">
        <w:rPr>
          <w:rFonts w:ascii="Arial" w:hAnsi="Arial" w:cs="Arial"/>
          <w:sz w:val="24"/>
          <w:szCs w:val="24"/>
        </w:rPr>
        <w:t xml:space="preserve">bacterias y </w:t>
      </w:r>
      <w:r w:rsidR="003A7D1B" w:rsidRPr="00553233">
        <w:rPr>
          <w:rFonts w:ascii="Arial" w:hAnsi="Arial" w:cs="Arial"/>
          <w:sz w:val="24"/>
          <w:szCs w:val="24"/>
        </w:rPr>
        <w:t>hongos</w:t>
      </w:r>
      <w:r w:rsidR="00186377" w:rsidRPr="00553233">
        <w:rPr>
          <w:rFonts w:ascii="Arial" w:hAnsi="Arial" w:cs="Arial"/>
          <w:sz w:val="24"/>
          <w:szCs w:val="24"/>
        </w:rPr>
        <w:t xml:space="preserve"> por</w:t>
      </w:r>
      <w:r w:rsidR="00AE624D" w:rsidRPr="00553233">
        <w:rPr>
          <w:rFonts w:ascii="Arial" w:hAnsi="Arial" w:cs="Arial"/>
          <w:sz w:val="24"/>
          <w:szCs w:val="24"/>
        </w:rPr>
        <w:t xml:space="preserve"> el mét</w:t>
      </w:r>
      <w:r w:rsidR="00087BBA" w:rsidRPr="00553233">
        <w:rPr>
          <w:rFonts w:ascii="Arial" w:hAnsi="Arial" w:cs="Arial"/>
          <w:sz w:val="24"/>
          <w:szCs w:val="24"/>
        </w:rPr>
        <w:t xml:space="preserve">odo modificado de pozos de agar, la citotoxicidad </w:t>
      </w:r>
      <w:r w:rsidR="00612864">
        <w:rPr>
          <w:rFonts w:ascii="Arial" w:hAnsi="Arial" w:cs="Arial"/>
          <w:sz w:val="24"/>
          <w:szCs w:val="24"/>
        </w:rPr>
        <w:t>sobre</w:t>
      </w:r>
      <w:r w:rsidR="006D74D0" w:rsidRPr="00553233">
        <w:rPr>
          <w:rFonts w:ascii="Arial" w:hAnsi="Arial" w:cs="Arial"/>
          <w:sz w:val="24"/>
          <w:szCs w:val="24"/>
        </w:rPr>
        <w:t xml:space="preserve"> células</w:t>
      </w:r>
      <w:r w:rsidR="00087BBA" w:rsidRPr="00553233">
        <w:rPr>
          <w:rFonts w:ascii="Arial" w:hAnsi="Arial" w:cs="Arial"/>
          <w:sz w:val="24"/>
          <w:szCs w:val="24"/>
        </w:rPr>
        <w:t xml:space="preserve"> BHK</w:t>
      </w:r>
      <w:r w:rsidR="006D74D0" w:rsidRPr="00553233">
        <w:rPr>
          <w:rFonts w:ascii="Arial" w:hAnsi="Arial" w:cs="Arial"/>
          <w:sz w:val="24"/>
          <w:szCs w:val="24"/>
        </w:rPr>
        <w:t>-21</w:t>
      </w:r>
      <w:r w:rsidR="00186377" w:rsidRPr="00553233">
        <w:rPr>
          <w:rFonts w:ascii="Arial" w:hAnsi="Arial" w:cs="Arial"/>
          <w:sz w:val="24"/>
          <w:szCs w:val="24"/>
        </w:rPr>
        <w:t xml:space="preserve"> </w:t>
      </w:r>
      <w:r w:rsidR="00F54DCB" w:rsidRPr="00553233">
        <w:rPr>
          <w:rFonts w:ascii="Arial" w:hAnsi="Arial" w:cs="Arial"/>
          <w:sz w:val="24"/>
          <w:szCs w:val="24"/>
        </w:rPr>
        <w:t xml:space="preserve">por </w:t>
      </w:r>
      <w:r w:rsidR="006D74D0" w:rsidRPr="00553233">
        <w:rPr>
          <w:rFonts w:ascii="Arial" w:hAnsi="Arial" w:cs="Arial"/>
          <w:sz w:val="24"/>
          <w:szCs w:val="24"/>
        </w:rPr>
        <w:t xml:space="preserve">el método de </w:t>
      </w:r>
      <w:r w:rsidR="00F54DCB" w:rsidRPr="00553233">
        <w:rPr>
          <w:rFonts w:ascii="Arial" w:hAnsi="Arial" w:cs="Arial"/>
          <w:sz w:val="24"/>
          <w:szCs w:val="24"/>
        </w:rPr>
        <w:t>MTT</w:t>
      </w:r>
      <w:r w:rsidR="00087BBA" w:rsidRPr="00553233">
        <w:rPr>
          <w:rFonts w:ascii="Arial" w:hAnsi="Arial" w:cs="Arial"/>
          <w:sz w:val="24"/>
          <w:szCs w:val="24"/>
        </w:rPr>
        <w:t xml:space="preserve"> y </w:t>
      </w:r>
      <w:r w:rsidR="00AE624D" w:rsidRPr="00553233">
        <w:rPr>
          <w:rFonts w:ascii="Arial" w:hAnsi="Arial" w:cs="Arial"/>
          <w:sz w:val="24"/>
          <w:szCs w:val="24"/>
        </w:rPr>
        <w:t xml:space="preserve">la toxicidad sobre </w:t>
      </w:r>
      <w:r w:rsidR="00C124F5">
        <w:rPr>
          <w:rFonts w:ascii="Arial" w:hAnsi="Arial" w:cs="Arial"/>
          <w:i/>
          <w:iCs/>
          <w:sz w:val="24"/>
          <w:szCs w:val="24"/>
        </w:rPr>
        <w:t xml:space="preserve">Artemia salina; </w:t>
      </w:r>
      <w:r w:rsidR="00BE4981" w:rsidRPr="00553233">
        <w:rPr>
          <w:rFonts w:ascii="Arial" w:hAnsi="Arial" w:cs="Arial"/>
          <w:iCs/>
          <w:sz w:val="24"/>
          <w:szCs w:val="24"/>
        </w:rPr>
        <w:t xml:space="preserve"> f</w:t>
      </w:r>
      <w:r w:rsidR="00AE624D" w:rsidRPr="00553233">
        <w:rPr>
          <w:rFonts w:ascii="Arial" w:hAnsi="Arial" w:cs="Arial"/>
          <w:sz w:val="24"/>
          <w:szCs w:val="24"/>
        </w:rPr>
        <w:t>inalmente</w:t>
      </w:r>
      <w:r w:rsidR="00AF0C13" w:rsidRPr="00553233">
        <w:rPr>
          <w:rFonts w:ascii="Arial" w:hAnsi="Arial" w:cs="Arial"/>
          <w:sz w:val="24"/>
          <w:szCs w:val="24"/>
        </w:rPr>
        <w:t xml:space="preserve"> se </w:t>
      </w:r>
      <w:r w:rsidR="00AE624D" w:rsidRPr="00553233">
        <w:rPr>
          <w:rFonts w:ascii="Arial" w:hAnsi="Arial" w:cs="Arial"/>
          <w:sz w:val="24"/>
          <w:szCs w:val="24"/>
        </w:rPr>
        <w:t xml:space="preserve">determinó </w:t>
      </w:r>
      <w:r w:rsidR="00B322A2" w:rsidRPr="00553233">
        <w:rPr>
          <w:rFonts w:ascii="Arial" w:hAnsi="Arial" w:cs="Arial"/>
          <w:sz w:val="24"/>
          <w:szCs w:val="24"/>
        </w:rPr>
        <w:t xml:space="preserve">el </w:t>
      </w:r>
      <w:r w:rsidR="00AE624D" w:rsidRPr="00553233">
        <w:rPr>
          <w:rFonts w:ascii="Arial" w:hAnsi="Arial" w:cs="Arial"/>
          <w:sz w:val="24"/>
          <w:szCs w:val="24"/>
        </w:rPr>
        <w:t xml:space="preserve">efecto de los curcuminoides </w:t>
      </w:r>
      <w:r w:rsidR="006D74D0" w:rsidRPr="00553233">
        <w:rPr>
          <w:rFonts w:ascii="Arial" w:hAnsi="Arial" w:cs="Arial"/>
          <w:sz w:val="24"/>
          <w:szCs w:val="24"/>
        </w:rPr>
        <w:t>en células BHK-21 infecta</w:t>
      </w:r>
      <w:r w:rsidR="00B322A2" w:rsidRPr="00553233">
        <w:rPr>
          <w:rFonts w:ascii="Arial" w:hAnsi="Arial" w:cs="Arial"/>
          <w:sz w:val="24"/>
          <w:szCs w:val="24"/>
        </w:rPr>
        <w:t xml:space="preserve">das con dengue virus 2. </w:t>
      </w:r>
      <w:r w:rsidR="00AE624D" w:rsidRPr="00553233">
        <w:rPr>
          <w:rFonts w:ascii="Arial" w:hAnsi="Arial" w:cs="Arial"/>
          <w:sz w:val="24"/>
          <w:szCs w:val="24"/>
        </w:rPr>
        <w:t xml:space="preserve"> </w:t>
      </w:r>
    </w:p>
    <w:p w14:paraId="386AD90C" w14:textId="19EBF220" w:rsidR="00E90742" w:rsidRDefault="007459B8" w:rsidP="00553233">
      <w:pPr>
        <w:pStyle w:val="Sinespaciado"/>
        <w:spacing w:line="360" w:lineRule="auto"/>
        <w:jc w:val="both"/>
        <w:rPr>
          <w:rFonts w:ascii="Arial" w:hAnsi="Arial" w:cs="Arial"/>
          <w:sz w:val="24"/>
          <w:szCs w:val="24"/>
          <w:lang w:val="es-CO"/>
        </w:rPr>
      </w:pPr>
      <w:r w:rsidRPr="00553233">
        <w:rPr>
          <w:rFonts w:ascii="Arial" w:hAnsi="Arial" w:cs="Arial"/>
          <w:b/>
          <w:sz w:val="24"/>
          <w:szCs w:val="24"/>
        </w:rPr>
        <w:t>Resultados</w:t>
      </w:r>
      <w:r w:rsidR="00AE37B7" w:rsidRPr="00553233">
        <w:rPr>
          <w:rFonts w:ascii="Arial" w:hAnsi="Arial" w:cs="Arial"/>
          <w:b/>
          <w:sz w:val="24"/>
          <w:szCs w:val="24"/>
        </w:rPr>
        <w:t xml:space="preserve">: </w:t>
      </w:r>
      <w:r w:rsidR="002E7ADC">
        <w:rPr>
          <w:rFonts w:ascii="Arial" w:hAnsi="Arial" w:cs="Arial"/>
          <w:sz w:val="24"/>
          <w:szCs w:val="24"/>
        </w:rPr>
        <w:t xml:space="preserve">La curcumina </w:t>
      </w:r>
      <w:r w:rsidR="00AB79E4" w:rsidRPr="00553233">
        <w:rPr>
          <w:rFonts w:ascii="Arial" w:hAnsi="Arial" w:cs="Arial"/>
          <w:sz w:val="24"/>
          <w:szCs w:val="24"/>
        </w:rPr>
        <w:t>presentó mayor punto de fusión (</w:t>
      </w:r>
      <w:r w:rsidR="00F54DCB" w:rsidRPr="00553233">
        <w:rPr>
          <w:rFonts w:ascii="Arial" w:hAnsi="Arial" w:cs="Arial"/>
          <w:sz w:val="24"/>
          <w:szCs w:val="24"/>
        </w:rPr>
        <w:t>177.3ºC-</w:t>
      </w:r>
      <w:r w:rsidR="003A7D1B" w:rsidRPr="00553233">
        <w:rPr>
          <w:rFonts w:ascii="Arial" w:hAnsi="Arial" w:cs="Arial"/>
          <w:sz w:val="24"/>
          <w:szCs w:val="24"/>
        </w:rPr>
        <w:t>183.2</w:t>
      </w:r>
      <w:r w:rsidR="00F54DCB" w:rsidRPr="00553233">
        <w:rPr>
          <w:rFonts w:ascii="Arial" w:hAnsi="Arial" w:cs="Arial"/>
          <w:sz w:val="24"/>
          <w:szCs w:val="24"/>
        </w:rPr>
        <w:t xml:space="preserve"> </w:t>
      </w:r>
      <w:r w:rsidR="003A7D1B" w:rsidRPr="00553233">
        <w:rPr>
          <w:rFonts w:ascii="Arial" w:hAnsi="Arial" w:cs="Arial"/>
          <w:sz w:val="24"/>
          <w:szCs w:val="24"/>
        </w:rPr>
        <w:t>ºC</w:t>
      </w:r>
      <w:r w:rsidR="00AB79E4" w:rsidRPr="00553233">
        <w:rPr>
          <w:rFonts w:ascii="Arial" w:hAnsi="Arial" w:cs="Arial"/>
          <w:sz w:val="24"/>
          <w:szCs w:val="24"/>
        </w:rPr>
        <w:t>). El</w:t>
      </w:r>
      <w:r w:rsidR="00AA0889" w:rsidRPr="00553233">
        <w:rPr>
          <w:rFonts w:ascii="Arial" w:hAnsi="Arial" w:cs="Arial"/>
          <w:sz w:val="24"/>
          <w:szCs w:val="24"/>
        </w:rPr>
        <w:t xml:space="preserve"> espectro IR </w:t>
      </w:r>
      <w:r w:rsidR="00161287" w:rsidRPr="00553233">
        <w:rPr>
          <w:rFonts w:ascii="Arial" w:hAnsi="Arial" w:cs="Arial"/>
          <w:sz w:val="24"/>
          <w:szCs w:val="24"/>
        </w:rPr>
        <w:t>reveló</w:t>
      </w:r>
      <w:r w:rsidR="00AA0889" w:rsidRPr="00553233">
        <w:rPr>
          <w:rFonts w:ascii="Arial" w:hAnsi="Arial" w:cs="Arial"/>
          <w:sz w:val="24"/>
          <w:szCs w:val="24"/>
        </w:rPr>
        <w:t xml:space="preserve"> los grupos funcionales </w:t>
      </w:r>
      <w:r w:rsidR="00186377" w:rsidRPr="00553233">
        <w:rPr>
          <w:rFonts w:ascii="Arial" w:hAnsi="Arial" w:cs="Arial"/>
          <w:sz w:val="24"/>
          <w:szCs w:val="24"/>
        </w:rPr>
        <w:t>característicos</w:t>
      </w:r>
      <w:r w:rsidR="00A163F5" w:rsidRPr="00553233">
        <w:rPr>
          <w:rFonts w:ascii="Arial" w:hAnsi="Arial" w:cs="Arial"/>
          <w:sz w:val="24"/>
          <w:szCs w:val="24"/>
        </w:rPr>
        <w:t xml:space="preserve"> </w:t>
      </w:r>
      <w:r w:rsidR="00090AD2" w:rsidRPr="00553233">
        <w:rPr>
          <w:rFonts w:ascii="Arial" w:hAnsi="Arial" w:cs="Arial"/>
          <w:sz w:val="24"/>
          <w:szCs w:val="24"/>
        </w:rPr>
        <w:t xml:space="preserve">y el UV-vis indicó </w:t>
      </w:r>
      <w:r w:rsidR="00186377" w:rsidRPr="00553233">
        <w:rPr>
          <w:rFonts w:ascii="Arial" w:hAnsi="Arial" w:cs="Arial"/>
          <w:sz w:val="24"/>
          <w:szCs w:val="24"/>
        </w:rPr>
        <w:t xml:space="preserve">máximos de absorción para </w:t>
      </w:r>
      <w:r w:rsidR="002E7ADC">
        <w:rPr>
          <w:rFonts w:ascii="Arial" w:hAnsi="Arial" w:cs="Arial"/>
          <w:sz w:val="24"/>
          <w:szCs w:val="24"/>
        </w:rPr>
        <w:t>curcumina, demetoxicurcumina y bisdemetoxicurcumina</w:t>
      </w:r>
      <w:r w:rsidR="00090AD2" w:rsidRPr="00553233">
        <w:rPr>
          <w:rFonts w:ascii="Arial" w:hAnsi="Arial" w:cs="Arial"/>
          <w:sz w:val="24"/>
          <w:szCs w:val="24"/>
        </w:rPr>
        <w:t xml:space="preserve"> de 419, 418 y 414 nm en cloroformo, respectivamente. </w:t>
      </w:r>
      <w:r w:rsidR="00F54DCB" w:rsidRPr="00553233">
        <w:rPr>
          <w:rFonts w:ascii="Arial" w:hAnsi="Arial" w:cs="Arial"/>
          <w:sz w:val="24"/>
          <w:szCs w:val="24"/>
        </w:rPr>
        <w:t>E</w:t>
      </w:r>
      <w:r w:rsidR="00090AD2" w:rsidRPr="00553233">
        <w:rPr>
          <w:rFonts w:ascii="Arial" w:hAnsi="Arial" w:cs="Arial"/>
          <w:sz w:val="24"/>
          <w:szCs w:val="24"/>
        </w:rPr>
        <w:t>l espectro d</w:t>
      </w:r>
      <w:r w:rsidR="00AB79E4" w:rsidRPr="00553233">
        <w:rPr>
          <w:rFonts w:ascii="Arial" w:hAnsi="Arial" w:cs="Arial"/>
          <w:sz w:val="24"/>
          <w:szCs w:val="24"/>
        </w:rPr>
        <w:t xml:space="preserve">e masas mostró </w:t>
      </w:r>
      <w:r w:rsidR="004D0E93" w:rsidRPr="00553233">
        <w:rPr>
          <w:rFonts w:ascii="Arial" w:hAnsi="Arial" w:cs="Arial"/>
          <w:sz w:val="24"/>
          <w:szCs w:val="24"/>
        </w:rPr>
        <w:t xml:space="preserve">m/z </w:t>
      </w:r>
      <w:r w:rsidR="00593447" w:rsidRPr="00553233">
        <w:rPr>
          <w:rFonts w:ascii="Arial" w:hAnsi="Arial" w:cs="Arial"/>
          <w:sz w:val="24"/>
          <w:szCs w:val="24"/>
        </w:rPr>
        <w:t xml:space="preserve">para </w:t>
      </w:r>
      <w:r w:rsidR="00186377" w:rsidRPr="00553233">
        <w:rPr>
          <w:rFonts w:ascii="Arial" w:hAnsi="Arial" w:cs="Arial"/>
          <w:sz w:val="24"/>
          <w:szCs w:val="24"/>
        </w:rPr>
        <w:t xml:space="preserve">C: </w:t>
      </w:r>
      <w:r w:rsidR="00AB79E4" w:rsidRPr="00553233">
        <w:rPr>
          <w:rFonts w:ascii="Arial" w:hAnsi="Arial" w:cs="Arial"/>
          <w:sz w:val="24"/>
          <w:szCs w:val="24"/>
        </w:rPr>
        <w:t xml:space="preserve">368, </w:t>
      </w:r>
      <w:r w:rsidR="00186377" w:rsidRPr="00553233">
        <w:rPr>
          <w:rFonts w:ascii="Arial" w:hAnsi="Arial" w:cs="Arial"/>
          <w:sz w:val="24"/>
          <w:szCs w:val="24"/>
        </w:rPr>
        <w:t xml:space="preserve">DMC: </w:t>
      </w:r>
      <w:r w:rsidR="00AB79E4" w:rsidRPr="00553233">
        <w:rPr>
          <w:rFonts w:ascii="Arial" w:hAnsi="Arial" w:cs="Arial"/>
          <w:sz w:val="24"/>
          <w:szCs w:val="24"/>
        </w:rPr>
        <w:t>338</w:t>
      </w:r>
      <w:r w:rsidR="00090AD2" w:rsidRPr="00553233">
        <w:rPr>
          <w:rFonts w:ascii="Arial" w:hAnsi="Arial" w:cs="Arial"/>
          <w:sz w:val="24"/>
          <w:szCs w:val="24"/>
        </w:rPr>
        <w:t xml:space="preserve"> </w:t>
      </w:r>
      <w:r w:rsidR="00AB79E4" w:rsidRPr="00553233">
        <w:rPr>
          <w:rFonts w:ascii="Arial" w:hAnsi="Arial" w:cs="Arial"/>
          <w:sz w:val="24"/>
          <w:szCs w:val="24"/>
        </w:rPr>
        <w:t xml:space="preserve">y </w:t>
      </w:r>
      <w:r w:rsidR="00186377" w:rsidRPr="00553233">
        <w:rPr>
          <w:rFonts w:ascii="Arial" w:hAnsi="Arial" w:cs="Arial"/>
          <w:sz w:val="24"/>
          <w:szCs w:val="24"/>
        </w:rPr>
        <w:t xml:space="preserve">BDMC: </w:t>
      </w:r>
      <w:r w:rsidR="00AB79E4" w:rsidRPr="00553233">
        <w:rPr>
          <w:rFonts w:ascii="Arial" w:hAnsi="Arial" w:cs="Arial"/>
          <w:sz w:val="24"/>
          <w:szCs w:val="24"/>
        </w:rPr>
        <w:t>308</w:t>
      </w:r>
      <w:r w:rsidR="00186377" w:rsidRPr="00553233">
        <w:rPr>
          <w:rFonts w:ascii="Arial" w:hAnsi="Arial" w:cs="Arial"/>
          <w:sz w:val="24"/>
          <w:szCs w:val="24"/>
        </w:rPr>
        <w:t xml:space="preserve">. </w:t>
      </w:r>
      <w:r w:rsidR="00E54781" w:rsidRPr="00553233">
        <w:rPr>
          <w:rFonts w:ascii="Arial" w:hAnsi="Arial" w:cs="Arial"/>
          <w:sz w:val="24"/>
          <w:szCs w:val="24"/>
        </w:rPr>
        <w:t xml:space="preserve">Se encontró actividad antimicrobiana </w:t>
      </w:r>
      <w:r w:rsidR="003A7D1B" w:rsidRPr="00553233">
        <w:rPr>
          <w:rFonts w:ascii="Arial" w:hAnsi="Arial" w:cs="Arial"/>
          <w:sz w:val="24"/>
          <w:szCs w:val="24"/>
        </w:rPr>
        <w:t xml:space="preserve">frente a </w:t>
      </w:r>
      <w:r w:rsidR="00F54DCB" w:rsidRPr="00553233">
        <w:rPr>
          <w:rFonts w:ascii="Arial" w:hAnsi="Arial" w:cs="Arial"/>
          <w:i/>
          <w:iCs/>
          <w:sz w:val="24"/>
          <w:szCs w:val="24"/>
        </w:rPr>
        <w:t>Staphylococcus</w:t>
      </w:r>
      <w:r w:rsidR="003A7D1B" w:rsidRPr="00553233">
        <w:rPr>
          <w:rFonts w:ascii="Arial" w:hAnsi="Arial" w:cs="Arial"/>
          <w:i/>
          <w:sz w:val="24"/>
          <w:szCs w:val="24"/>
        </w:rPr>
        <w:t xml:space="preserve"> aureus</w:t>
      </w:r>
      <w:r w:rsidR="003A7D1B" w:rsidRPr="00553233">
        <w:rPr>
          <w:rFonts w:ascii="Arial" w:hAnsi="Arial" w:cs="Arial"/>
          <w:sz w:val="24"/>
          <w:szCs w:val="24"/>
        </w:rPr>
        <w:t xml:space="preserve"> y </w:t>
      </w:r>
      <w:r w:rsidR="00F54DCB" w:rsidRPr="00553233">
        <w:rPr>
          <w:rFonts w:ascii="Arial" w:hAnsi="Arial" w:cs="Arial"/>
          <w:i/>
          <w:iCs/>
          <w:sz w:val="24"/>
          <w:szCs w:val="24"/>
        </w:rPr>
        <w:t>Staphylococcus</w:t>
      </w:r>
      <w:r w:rsidR="00F54DCB" w:rsidRPr="00553233">
        <w:rPr>
          <w:rFonts w:ascii="Arial" w:hAnsi="Arial" w:cs="Arial"/>
          <w:i/>
          <w:sz w:val="24"/>
          <w:szCs w:val="24"/>
        </w:rPr>
        <w:t xml:space="preserve"> </w:t>
      </w:r>
      <w:r w:rsidR="003A7D1B" w:rsidRPr="00553233">
        <w:rPr>
          <w:rFonts w:ascii="Arial" w:hAnsi="Arial" w:cs="Arial"/>
          <w:i/>
          <w:sz w:val="24"/>
          <w:szCs w:val="24"/>
        </w:rPr>
        <w:t>epidermidis</w:t>
      </w:r>
      <w:r w:rsidR="00E909A2">
        <w:rPr>
          <w:rFonts w:ascii="Arial" w:hAnsi="Arial" w:cs="Arial"/>
          <w:sz w:val="24"/>
          <w:szCs w:val="24"/>
        </w:rPr>
        <w:t xml:space="preserve">, </w:t>
      </w:r>
      <w:r w:rsidR="00AB79E4" w:rsidRPr="00553233">
        <w:rPr>
          <w:rFonts w:ascii="Arial" w:hAnsi="Arial" w:cs="Arial"/>
          <w:sz w:val="24"/>
          <w:szCs w:val="24"/>
        </w:rPr>
        <w:t xml:space="preserve">se determinó que </w:t>
      </w:r>
      <w:r w:rsidR="00CF5BA5" w:rsidRPr="00553233">
        <w:rPr>
          <w:rFonts w:ascii="Arial" w:hAnsi="Arial" w:cs="Arial"/>
          <w:sz w:val="24"/>
          <w:szCs w:val="24"/>
        </w:rPr>
        <w:t>BDMC</w:t>
      </w:r>
      <w:r w:rsidR="00AB79E4" w:rsidRPr="00553233">
        <w:rPr>
          <w:rFonts w:ascii="Arial" w:hAnsi="Arial" w:cs="Arial"/>
          <w:sz w:val="24"/>
          <w:szCs w:val="24"/>
        </w:rPr>
        <w:t xml:space="preserve"> presentó menor </w:t>
      </w:r>
      <w:r w:rsidR="00FD55C4" w:rsidRPr="00553233">
        <w:rPr>
          <w:rFonts w:ascii="Arial" w:hAnsi="Arial" w:cs="Arial"/>
          <w:sz w:val="24"/>
          <w:szCs w:val="24"/>
        </w:rPr>
        <w:t>toxicidad</w:t>
      </w:r>
      <w:r w:rsidR="00E909A2">
        <w:rPr>
          <w:rFonts w:ascii="Arial" w:hAnsi="Arial" w:cs="Arial"/>
          <w:sz w:val="24"/>
          <w:szCs w:val="24"/>
        </w:rPr>
        <w:t xml:space="preserve"> y</w:t>
      </w:r>
      <w:r w:rsidR="00C550E2" w:rsidRPr="00553233">
        <w:rPr>
          <w:rFonts w:ascii="Arial" w:hAnsi="Arial" w:cs="Arial"/>
          <w:sz w:val="24"/>
          <w:szCs w:val="24"/>
        </w:rPr>
        <w:t xml:space="preserve"> </w:t>
      </w:r>
      <w:r w:rsidR="00B14C94" w:rsidRPr="00553233">
        <w:rPr>
          <w:rFonts w:ascii="Arial" w:hAnsi="Arial" w:cs="Arial"/>
          <w:sz w:val="24"/>
          <w:szCs w:val="24"/>
        </w:rPr>
        <w:t>s</w:t>
      </w:r>
      <w:r w:rsidR="003A7D1B" w:rsidRPr="00553233">
        <w:rPr>
          <w:rFonts w:ascii="Arial" w:hAnsi="Arial" w:cs="Arial"/>
          <w:sz w:val="24"/>
          <w:szCs w:val="24"/>
        </w:rPr>
        <w:t xml:space="preserve">e </w:t>
      </w:r>
      <w:r w:rsidR="00E54781" w:rsidRPr="00553233">
        <w:rPr>
          <w:rFonts w:ascii="Arial" w:hAnsi="Arial" w:cs="Arial"/>
          <w:sz w:val="24"/>
          <w:szCs w:val="24"/>
        </w:rPr>
        <w:t>evidenció</w:t>
      </w:r>
      <w:r w:rsidR="003A7D1B" w:rsidRPr="00553233">
        <w:rPr>
          <w:rFonts w:ascii="Arial" w:hAnsi="Arial" w:cs="Arial"/>
          <w:sz w:val="24"/>
          <w:szCs w:val="24"/>
        </w:rPr>
        <w:t xml:space="preserve"> mayor efecto inhibitorio</w:t>
      </w:r>
      <w:r w:rsidR="00B322A2" w:rsidRPr="00553233">
        <w:rPr>
          <w:rFonts w:ascii="Arial" w:hAnsi="Arial" w:cs="Arial"/>
          <w:sz w:val="24"/>
          <w:szCs w:val="24"/>
        </w:rPr>
        <w:t xml:space="preserve"> </w:t>
      </w:r>
      <w:r w:rsidR="00E54781" w:rsidRPr="00553233">
        <w:rPr>
          <w:rFonts w:ascii="Arial" w:hAnsi="Arial" w:cs="Arial"/>
          <w:sz w:val="24"/>
          <w:szCs w:val="24"/>
        </w:rPr>
        <w:t>sobre viriones infectivos de dengue</w:t>
      </w:r>
      <w:r w:rsidR="00B322A2" w:rsidRPr="00553233">
        <w:rPr>
          <w:rFonts w:ascii="Arial" w:hAnsi="Arial" w:cs="Arial"/>
          <w:sz w:val="24"/>
          <w:szCs w:val="24"/>
        </w:rPr>
        <w:t xml:space="preserve"> </w:t>
      </w:r>
      <w:r w:rsidR="00E90742">
        <w:rPr>
          <w:rFonts w:ascii="Arial" w:hAnsi="Arial" w:cs="Arial"/>
          <w:sz w:val="24"/>
          <w:szCs w:val="24"/>
        </w:rPr>
        <w:t>con curcumina a</w:t>
      </w:r>
      <w:r w:rsidR="006D69FA" w:rsidRPr="00553233">
        <w:rPr>
          <w:rFonts w:ascii="Arial" w:hAnsi="Arial" w:cs="Arial"/>
          <w:sz w:val="24"/>
          <w:szCs w:val="24"/>
        </w:rPr>
        <w:t xml:space="preserve"> </w:t>
      </w:r>
      <w:r w:rsidR="007541B6" w:rsidRPr="00553233">
        <w:rPr>
          <w:rFonts w:ascii="Arial" w:hAnsi="Arial" w:cs="Arial"/>
          <w:sz w:val="24"/>
          <w:szCs w:val="24"/>
        </w:rPr>
        <w:t>20 y 30 μM.</w:t>
      </w:r>
      <w:r w:rsidR="00D66C36">
        <w:rPr>
          <w:rFonts w:ascii="Arial" w:hAnsi="Arial" w:cs="Arial"/>
          <w:sz w:val="24"/>
          <w:szCs w:val="24"/>
          <w:lang w:val="es-CO"/>
        </w:rPr>
        <w:t xml:space="preserve"> </w:t>
      </w:r>
    </w:p>
    <w:p w14:paraId="2D1D7FEE" w14:textId="5DF1E603" w:rsidR="00B554FA" w:rsidRPr="00D66C36" w:rsidRDefault="00D66C36" w:rsidP="00553233">
      <w:pPr>
        <w:pStyle w:val="Sinespaciado"/>
        <w:spacing w:line="360" w:lineRule="auto"/>
        <w:jc w:val="both"/>
        <w:rPr>
          <w:rFonts w:ascii="Arial" w:hAnsi="Arial" w:cs="Arial"/>
          <w:sz w:val="24"/>
          <w:szCs w:val="24"/>
          <w:lang w:val="es-CO"/>
        </w:rPr>
      </w:pPr>
      <w:r w:rsidRPr="00D66C36">
        <w:rPr>
          <w:rFonts w:ascii="Arial" w:hAnsi="Arial" w:cs="Arial"/>
          <w:b/>
          <w:sz w:val="24"/>
          <w:szCs w:val="24"/>
          <w:lang w:val="es-CO"/>
        </w:rPr>
        <w:t>Conclusiones:</w:t>
      </w:r>
      <w:r>
        <w:rPr>
          <w:rFonts w:ascii="Arial" w:hAnsi="Arial" w:cs="Arial"/>
          <w:sz w:val="24"/>
          <w:szCs w:val="24"/>
          <w:lang w:val="es-CO"/>
        </w:rPr>
        <w:t xml:space="preserve"> </w:t>
      </w:r>
      <w:r w:rsidR="00EE5BF3" w:rsidRPr="00553233">
        <w:rPr>
          <w:rFonts w:ascii="Arial" w:hAnsi="Arial" w:cs="Arial"/>
          <w:sz w:val="24"/>
          <w:szCs w:val="24"/>
        </w:rPr>
        <w:t>La</w:t>
      </w:r>
      <w:r w:rsidR="007541B6" w:rsidRPr="00553233">
        <w:rPr>
          <w:rFonts w:ascii="Arial" w:hAnsi="Arial" w:cs="Arial"/>
          <w:sz w:val="24"/>
          <w:szCs w:val="24"/>
        </w:rPr>
        <w:t xml:space="preserve"> </w:t>
      </w:r>
      <w:r w:rsidR="00365DBC">
        <w:rPr>
          <w:rFonts w:ascii="Arial" w:hAnsi="Arial" w:cs="Arial"/>
          <w:sz w:val="24"/>
          <w:szCs w:val="24"/>
        </w:rPr>
        <w:t xml:space="preserve">caracterización </w:t>
      </w:r>
      <w:r w:rsidR="00E924E8" w:rsidRPr="00553233">
        <w:rPr>
          <w:rFonts w:ascii="Arial" w:hAnsi="Arial" w:cs="Arial"/>
          <w:sz w:val="24"/>
          <w:szCs w:val="24"/>
        </w:rPr>
        <w:t xml:space="preserve">de los compuestos confirma su </w:t>
      </w:r>
      <w:r w:rsidR="006E36E1" w:rsidRPr="00553233">
        <w:rPr>
          <w:rFonts w:ascii="Arial" w:hAnsi="Arial" w:cs="Arial"/>
          <w:sz w:val="24"/>
          <w:szCs w:val="24"/>
        </w:rPr>
        <w:t xml:space="preserve">composición </w:t>
      </w:r>
      <w:r w:rsidR="007541B6" w:rsidRPr="00553233">
        <w:rPr>
          <w:rFonts w:ascii="Arial" w:hAnsi="Arial" w:cs="Arial"/>
          <w:sz w:val="24"/>
          <w:szCs w:val="24"/>
        </w:rPr>
        <w:t xml:space="preserve">como </w:t>
      </w:r>
      <w:r w:rsidR="006E36E1" w:rsidRPr="00553233">
        <w:rPr>
          <w:rFonts w:ascii="Arial" w:hAnsi="Arial" w:cs="Arial"/>
          <w:sz w:val="24"/>
          <w:szCs w:val="24"/>
        </w:rPr>
        <w:t>polifenoles</w:t>
      </w:r>
      <w:r w:rsidR="002E7ADC">
        <w:rPr>
          <w:rFonts w:ascii="Arial" w:hAnsi="Arial" w:cs="Arial"/>
          <w:sz w:val="24"/>
          <w:szCs w:val="24"/>
        </w:rPr>
        <w:t xml:space="preserve">, </w:t>
      </w:r>
      <w:r w:rsidR="009D7320" w:rsidRPr="00553233">
        <w:rPr>
          <w:rFonts w:ascii="Arial" w:hAnsi="Arial" w:cs="Arial"/>
          <w:sz w:val="24"/>
          <w:szCs w:val="24"/>
        </w:rPr>
        <w:t>que puede relacionarse a l</w:t>
      </w:r>
      <w:r w:rsidR="006E36E1" w:rsidRPr="00553233">
        <w:rPr>
          <w:rFonts w:ascii="Arial" w:hAnsi="Arial" w:cs="Arial"/>
          <w:sz w:val="24"/>
          <w:szCs w:val="24"/>
        </w:rPr>
        <w:t>a actividad</w:t>
      </w:r>
      <w:r w:rsidR="009D7320" w:rsidRPr="00553233">
        <w:rPr>
          <w:rFonts w:ascii="Arial" w:hAnsi="Arial" w:cs="Arial"/>
          <w:sz w:val="24"/>
          <w:szCs w:val="24"/>
        </w:rPr>
        <w:t xml:space="preserve"> </w:t>
      </w:r>
      <w:r w:rsidR="006E36E1" w:rsidRPr="00553233">
        <w:rPr>
          <w:rFonts w:ascii="Arial" w:hAnsi="Arial" w:cs="Arial"/>
          <w:sz w:val="24"/>
          <w:szCs w:val="24"/>
        </w:rPr>
        <w:t>frente a bacterias Gram positivas</w:t>
      </w:r>
      <w:r w:rsidR="009D7320" w:rsidRPr="00553233">
        <w:rPr>
          <w:rFonts w:ascii="Arial" w:hAnsi="Arial" w:cs="Arial"/>
          <w:sz w:val="24"/>
          <w:szCs w:val="24"/>
        </w:rPr>
        <w:t xml:space="preserve">. </w:t>
      </w:r>
      <w:r w:rsidR="0078478C" w:rsidRPr="00553233">
        <w:rPr>
          <w:rFonts w:ascii="Arial" w:hAnsi="Arial" w:cs="Arial"/>
          <w:sz w:val="24"/>
          <w:szCs w:val="24"/>
        </w:rPr>
        <w:t>L</w:t>
      </w:r>
      <w:r w:rsidR="00EE5BF3" w:rsidRPr="00553233">
        <w:rPr>
          <w:rFonts w:ascii="Arial" w:hAnsi="Arial" w:cs="Arial"/>
          <w:sz w:val="24"/>
          <w:szCs w:val="24"/>
        </w:rPr>
        <w:t xml:space="preserve">a baja toxicidad </w:t>
      </w:r>
      <w:r w:rsidR="00DC2AC6" w:rsidRPr="00553233">
        <w:rPr>
          <w:rFonts w:ascii="Arial" w:hAnsi="Arial" w:cs="Arial"/>
          <w:sz w:val="24"/>
          <w:szCs w:val="24"/>
        </w:rPr>
        <w:t>de</w:t>
      </w:r>
      <w:r w:rsidR="00650F47" w:rsidRPr="00553233">
        <w:rPr>
          <w:rFonts w:ascii="Arial" w:hAnsi="Arial" w:cs="Arial"/>
          <w:sz w:val="24"/>
          <w:szCs w:val="24"/>
        </w:rPr>
        <w:t xml:space="preserve"> </w:t>
      </w:r>
      <w:r w:rsidR="002E7ADC">
        <w:rPr>
          <w:rFonts w:ascii="Arial" w:hAnsi="Arial" w:cs="Arial"/>
          <w:sz w:val="24"/>
          <w:szCs w:val="24"/>
        </w:rPr>
        <w:t xml:space="preserve">bisdemetoxicurcumina </w:t>
      </w:r>
      <w:r w:rsidR="00650F47" w:rsidRPr="00553233">
        <w:rPr>
          <w:rFonts w:ascii="Arial" w:hAnsi="Arial" w:cs="Arial"/>
          <w:sz w:val="24"/>
          <w:szCs w:val="24"/>
        </w:rPr>
        <w:t xml:space="preserve">puede relacionarse a la </w:t>
      </w:r>
      <w:r w:rsidR="00650F47" w:rsidRPr="00553233">
        <w:rPr>
          <w:rFonts w:ascii="Arial" w:hAnsi="Arial" w:cs="Arial"/>
          <w:sz w:val="24"/>
          <w:szCs w:val="24"/>
        </w:rPr>
        <w:lastRenderedPageBreak/>
        <w:t>ausencia de grupos metoxilo, al igual que la ausencia de e</w:t>
      </w:r>
      <w:r w:rsidR="00B322A2" w:rsidRPr="00553233">
        <w:rPr>
          <w:rFonts w:ascii="Arial" w:hAnsi="Arial" w:cs="Arial"/>
          <w:sz w:val="24"/>
          <w:szCs w:val="24"/>
        </w:rPr>
        <w:t>fecto inhibitorio sobre la producción viriones infectivos de dengue</w:t>
      </w:r>
      <w:r w:rsidR="00B554FA" w:rsidRPr="00553233">
        <w:rPr>
          <w:rFonts w:ascii="Arial" w:hAnsi="Arial" w:cs="Arial"/>
          <w:sz w:val="24"/>
          <w:szCs w:val="24"/>
        </w:rPr>
        <w:t>. Esta investigaci</w:t>
      </w:r>
      <w:r w:rsidR="004808D4" w:rsidRPr="00553233">
        <w:rPr>
          <w:rFonts w:ascii="Arial" w:hAnsi="Arial" w:cs="Arial"/>
          <w:sz w:val="24"/>
          <w:szCs w:val="24"/>
        </w:rPr>
        <w:t>ón confirma</w:t>
      </w:r>
      <w:r w:rsidR="00B554FA" w:rsidRPr="00553233">
        <w:rPr>
          <w:rFonts w:ascii="Arial" w:hAnsi="Arial" w:cs="Arial"/>
          <w:sz w:val="24"/>
          <w:szCs w:val="24"/>
        </w:rPr>
        <w:t xml:space="preserve"> la importancia de los principios activos de plantas con amplio espectro farmacológico como la </w:t>
      </w:r>
      <w:r w:rsidR="00B554FA" w:rsidRPr="00553233">
        <w:rPr>
          <w:rFonts w:ascii="Arial" w:hAnsi="Arial" w:cs="Arial"/>
          <w:i/>
          <w:sz w:val="24"/>
          <w:szCs w:val="24"/>
        </w:rPr>
        <w:t>Curcuma longa L.</w:t>
      </w:r>
      <w:r w:rsidR="00B554FA" w:rsidRPr="00553233">
        <w:rPr>
          <w:rFonts w:ascii="Arial" w:hAnsi="Arial" w:cs="Arial"/>
          <w:sz w:val="24"/>
          <w:szCs w:val="24"/>
        </w:rPr>
        <w:t xml:space="preserve"> </w:t>
      </w:r>
    </w:p>
    <w:p w14:paraId="5FC19863" w14:textId="77777777" w:rsidR="00B554FA" w:rsidRPr="00553233" w:rsidRDefault="00B554FA" w:rsidP="00553233">
      <w:pPr>
        <w:pStyle w:val="Sinespaciado"/>
        <w:spacing w:line="360" w:lineRule="auto"/>
        <w:jc w:val="both"/>
        <w:rPr>
          <w:rFonts w:ascii="Arial" w:hAnsi="Arial" w:cs="Arial"/>
          <w:sz w:val="24"/>
          <w:szCs w:val="24"/>
        </w:rPr>
      </w:pPr>
    </w:p>
    <w:p w14:paraId="58D67521" w14:textId="490BC46A" w:rsidR="00612987" w:rsidRPr="00553233" w:rsidRDefault="00090AD2" w:rsidP="00553233">
      <w:pPr>
        <w:pStyle w:val="Sinespaciado"/>
        <w:spacing w:line="360" w:lineRule="auto"/>
        <w:jc w:val="both"/>
        <w:rPr>
          <w:rFonts w:ascii="Arial" w:hAnsi="Arial" w:cs="Arial"/>
          <w:b/>
          <w:sz w:val="24"/>
          <w:szCs w:val="24"/>
        </w:rPr>
      </w:pPr>
      <w:r w:rsidRPr="00553233">
        <w:rPr>
          <w:rFonts w:ascii="Arial" w:hAnsi="Arial" w:cs="Arial"/>
          <w:b/>
          <w:sz w:val="24"/>
          <w:szCs w:val="24"/>
        </w:rPr>
        <w:t xml:space="preserve">Palabras claves: </w:t>
      </w:r>
      <w:r w:rsidRPr="00553233">
        <w:rPr>
          <w:rFonts w:ascii="Arial" w:hAnsi="Arial" w:cs="Arial"/>
          <w:i/>
          <w:sz w:val="24"/>
          <w:szCs w:val="24"/>
        </w:rPr>
        <w:t>Curcuma longa</w:t>
      </w:r>
      <w:r w:rsidRPr="00553233">
        <w:rPr>
          <w:rFonts w:ascii="Arial" w:hAnsi="Arial" w:cs="Arial"/>
          <w:sz w:val="24"/>
          <w:szCs w:val="24"/>
        </w:rPr>
        <w:t xml:space="preserve"> L</w:t>
      </w:r>
      <w:r w:rsidR="00730B3A" w:rsidRPr="00553233">
        <w:rPr>
          <w:rFonts w:ascii="Arial" w:hAnsi="Arial" w:cs="Arial"/>
          <w:sz w:val="24"/>
          <w:szCs w:val="24"/>
        </w:rPr>
        <w:t>.</w:t>
      </w:r>
      <w:r w:rsidRPr="00553233">
        <w:rPr>
          <w:rFonts w:ascii="Arial" w:hAnsi="Arial" w:cs="Arial"/>
          <w:sz w:val="24"/>
          <w:szCs w:val="24"/>
        </w:rPr>
        <w:t xml:space="preserve">, curcuminoides, </w:t>
      </w:r>
      <w:r w:rsidR="00087BBA" w:rsidRPr="00553233">
        <w:rPr>
          <w:rFonts w:ascii="Arial" w:hAnsi="Arial" w:cs="Arial"/>
          <w:sz w:val="24"/>
          <w:szCs w:val="24"/>
        </w:rPr>
        <w:t xml:space="preserve">actividad antimicrobiana, citotoxicidad, </w:t>
      </w:r>
      <w:r w:rsidR="00087BBA" w:rsidRPr="00553233">
        <w:rPr>
          <w:rFonts w:ascii="Arial" w:hAnsi="Arial" w:cs="Arial"/>
          <w:i/>
          <w:iCs/>
          <w:sz w:val="24"/>
          <w:szCs w:val="24"/>
        </w:rPr>
        <w:t>Artemia salina</w:t>
      </w:r>
      <w:r w:rsidR="00CC248B">
        <w:rPr>
          <w:rFonts w:ascii="Arial" w:hAnsi="Arial" w:cs="Arial"/>
          <w:iCs/>
          <w:sz w:val="24"/>
          <w:szCs w:val="24"/>
        </w:rPr>
        <w:t>, viriones infectivos de d</w:t>
      </w:r>
      <w:r w:rsidR="00087BBA" w:rsidRPr="00553233">
        <w:rPr>
          <w:rFonts w:ascii="Arial" w:hAnsi="Arial" w:cs="Arial"/>
          <w:iCs/>
          <w:sz w:val="24"/>
          <w:szCs w:val="24"/>
        </w:rPr>
        <w:t>engue.</w:t>
      </w:r>
    </w:p>
    <w:p w14:paraId="4D0576F2" w14:textId="77777777" w:rsidR="00116FBF" w:rsidRDefault="00116FBF" w:rsidP="00553233">
      <w:pPr>
        <w:pStyle w:val="Sinespaciado"/>
        <w:spacing w:line="360" w:lineRule="auto"/>
        <w:jc w:val="both"/>
        <w:rPr>
          <w:rFonts w:ascii="Arial" w:hAnsi="Arial" w:cs="Arial"/>
          <w:b/>
          <w:sz w:val="24"/>
          <w:szCs w:val="24"/>
        </w:rPr>
      </w:pPr>
    </w:p>
    <w:p w14:paraId="4C7B3806" w14:textId="77777777" w:rsidR="005B6A6B" w:rsidRDefault="005B6A6B" w:rsidP="00553233">
      <w:pPr>
        <w:pStyle w:val="Sinespaciado"/>
        <w:spacing w:line="360" w:lineRule="auto"/>
        <w:jc w:val="both"/>
        <w:rPr>
          <w:rFonts w:ascii="Arial" w:hAnsi="Arial" w:cs="Arial"/>
          <w:b/>
          <w:sz w:val="24"/>
          <w:szCs w:val="24"/>
        </w:rPr>
      </w:pPr>
    </w:p>
    <w:p w14:paraId="365860E9" w14:textId="77777777" w:rsidR="00612987" w:rsidRPr="00553233" w:rsidRDefault="00D670BB" w:rsidP="00553233">
      <w:pPr>
        <w:pStyle w:val="Sinespaciado"/>
        <w:spacing w:line="360" w:lineRule="auto"/>
        <w:jc w:val="both"/>
        <w:rPr>
          <w:rFonts w:ascii="Arial" w:hAnsi="Arial" w:cs="Arial"/>
          <w:b/>
          <w:sz w:val="24"/>
          <w:szCs w:val="24"/>
        </w:rPr>
      </w:pPr>
      <w:proofErr w:type="spellStart"/>
      <w:r w:rsidRPr="00553233">
        <w:rPr>
          <w:rFonts w:ascii="Arial" w:hAnsi="Arial" w:cs="Arial"/>
          <w:b/>
          <w:sz w:val="24"/>
          <w:szCs w:val="24"/>
        </w:rPr>
        <w:t>Abstract</w:t>
      </w:r>
      <w:proofErr w:type="spellEnd"/>
      <w:r w:rsidRPr="00553233">
        <w:rPr>
          <w:rFonts w:ascii="Arial" w:hAnsi="Arial" w:cs="Arial"/>
          <w:b/>
          <w:sz w:val="24"/>
          <w:szCs w:val="24"/>
        </w:rPr>
        <w:t xml:space="preserve"> </w:t>
      </w:r>
    </w:p>
    <w:p w14:paraId="778A9006" w14:textId="77777777" w:rsidR="00D670BB" w:rsidRPr="00553233" w:rsidRDefault="00D670BB" w:rsidP="00553233">
      <w:pPr>
        <w:pStyle w:val="Sinespaciado"/>
        <w:spacing w:line="360" w:lineRule="auto"/>
        <w:jc w:val="both"/>
        <w:rPr>
          <w:rFonts w:ascii="Arial" w:hAnsi="Arial" w:cs="Arial"/>
          <w:b/>
          <w:color w:val="FF0000"/>
          <w:sz w:val="24"/>
          <w:szCs w:val="24"/>
        </w:rPr>
      </w:pPr>
    </w:p>
    <w:p w14:paraId="19C43E07" w14:textId="2286A2D8" w:rsidR="0013695E" w:rsidRPr="00C92BBB" w:rsidRDefault="0013695E" w:rsidP="00C92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color w:val="000000" w:themeColor="text1"/>
          <w:sz w:val="24"/>
          <w:szCs w:val="24"/>
          <w:lang w:val="en" w:eastAsia="es-CO"/>
        </w:rPr>
      </w:pPr>
      <w:r w:rsidRPr="00553233">
        <w:rPr>
          <w:rFonts w:ascii="Arial" w:eastAsia="Times New Roman" w:hAnsi="Arial" w:cs="Arial"/>
          <w:b/>
          <w:sz w:val="24"/>
          <w:szCs w:val="24"/>
          <w:lang w:val="en" w:eastAsia="es-CO"/>
        </w:rPr>
        <w:t>Introduction:</w:t>
      </w:r>
      <w:r w:rsidRPr="00553233">
        <w:rPr>
          <w:rFonts w:ascii="Arial" w:eastAsia="Times New Roman" w:hAnsi="Arial" w:cs="Arial"/>
          <w:sz w:val="24"/>
          <w:szCs w:val="24"/>
          <w:lang w:val="en" w:eastAsia="es-CO"/>
        </w:rPr>
        <w:t xml:space="preserve"> </w:t>
      </w:r>
      <w:r w:rsidRPr="00553233">
        <w:rPr>
          <w:rFonts w:ascii="Arial" w:eastAsia="Times New Roman" w:hAnsi="Arial" w:cs="Arial"/>
          <w:i/>
          <w:sz w:val="24"/>
          <w:szCs w:val="24"/>
          <w:lang w:val="en" w:eastAsia="es-CO"/>
        </w:rPr>
        <w:t>Curcuma longa</w:t>
      </w:r>
      <w:r w:rsidRPr="00553233">
        <w:rPr>
          <w:rFonts w:ascii="Arial" w:eastAsia="Times New Roman" w:hAnsi="Arial" w:cs="Arial"/>
          <w:sz w:val="24"/>
          <w:szCs w:val="24"/>
          <w:lang w:val="en" w:eastAsia="es-CO"/>
        </w:rPr>
        <w:t xml:space="preserve"> L</w:t>
      </w:r>
      <w:r w:rsidR="00730B3A" w:rsidRPr="00553233">
        <w:rPr>
          <w:rFonts w:ascii="Arial" w:eastAsia="Times New Roman" w:hAnsi="Arial" w:cs="Arial"/>
          <w:sz w:val="24"/>
          <w:szCs w:val="24"/>
          <w:lang w:val="en" w:eastAsia="es-CO"/>
        </w:rPr>
        <w:t>.</w:t>
      </w:r>
      <w:r w:rsidRPr="00553233">
        <w:rPr>
          <w:rFonts w:ascii="Arial" w:eastAsia="Times New Roman" w:hAnsi="Arial" w:cs="Arial"/>
          <w:sz w:val="24"/>
          <w:szCs w:val="24"/>
          <w:lang w:val="en" w:eastAsia="es-CO"/>
        </w:rPr>
        <w:t xml:space="preserve"> is a </w:t>
      </w:r>
      <w:r w:rsidRPr="00553233">
        <w:rPr>
          <w:rFonts w:ascii="Arial" w:eastAsia="Times New Roman" w:hAnsi="Arial" w:cs="Arial"/>
          <w:i/>
          <w:sz w:val="24"/>
          <w:szCs w:val="24"/>
          <w:lang w:val="en" w:eastAsia="es-CO"/>
        </w:rPr>
        <w:t>Zingiberaceae</w:t>
      </w:r>
      <w:r w:rsidRPr="00553233">
        <w:rPr>
          <w:rFonts w:ascii="Arial" w:eastAsia="Times New Roman" w:hAnsi="Arial" w:cs="Arial"/>
          <w:sz w:val="24"/>
          <w:szCs w:val="24"/>
          <w:lang w:val="en" w:eastAsia="es-CO"/>
        </w:rPr>
        <w:t xml:space="preserve"> </w:t>
      </w:r>
      <w:r w:rsidR="00CD7B33">
        <w:rPr>
          <w:rFonts w:ascii="Arial" w:eastAsia="Times New Roman" w:hAnsi="Arial" w:cs="Arial"/>
          <w:sz w:val="24"/>
          <w:szCs w:val="24"/>
          <w:lang w:val="en" w:eastAsia="es-CO"/>
        </w:rPr>
        <w:t>family plant, distributed in the tropical and subtropical regions</w:t>
      </w:r>
      <w:r w:rsidRPr="00553233">
        <w:rPr>
          <w:rFonts w:ascii="Arial" w:eastAsia="Times New Roman" w:hAnsi="Arial" w:cs="Arial"/>
          <w:sz w:val="24"/>
          <w:szCs w:val="24"/>
          <w:lang w:val="en" w:eastAsia="es-CO"/>
        </w:rPr>
        <w:t xml:space="preserve">, used in food industry, medicine and cosmetics. </w:t>
      </w:r>
      <w:r w:rsidR="00391613" w:rsidRPr="00553233">
        <w:rPr>
          <w:rFonts w:ascii="Arial" w:eastAsia="Times New Roman" w:hAnsi="Arial" w:cs="Arial"/>
          <w:sz w:val="24"/>
          <w:szCs w:val="24"/>
          <w:lang w:val="en" w:eastAsia="es-CO"/>
        </w:rPr>
        <w:t xml:space="preserve">Its </w:t>
      </w:r>
      <w:r w:rsidRPr="00553233">
        <w:rPr>
          <w:rFonts w:ascii="Arial" w:eastAsia="Times New Roman" w:hAnsi="Arial" w:cs="Arial"/>
          <w:sz w:val="24"/>
          <w:szCs w:val="24"/>
          <w:lang w:val="en" w:eastAsia="es-CO"/>
        </w:rPr>
        <w:t xml:space="preserve">coloring </w:t>
      </w:r>
      <w:r w:rsidR="00CD7B33">
        <w:rPr>
          <w:rFonts w:ascii="Arial" w:eastAsia="Times New Roman" w:hAnsi="Arial" w:cs="Arial"/>
          <w:sz w:val="24"/>
          <w:szCs w:val="24"/>
          <w:lang w:val="en" w:eastAsia="es-CO"/>
        </w:rPr>
        <w:t xml:space="preserve">main is curcumin, a polyphenol </w:t>
      </w:r>
      <w:r w:rsidRPr="00553233">
        <w:rPr>
          <w:rFonts w:ascii="Arial" w:eastAsia="Times New Roman" w:hAnsi="Arial" w:cs="Arial"/>
          <w:sz w:val="24"/>
          <w:szCs w:val="24"/>
          <w:lang w:val="en" w:eastAsia="es-CO"/>
        </w:rPr>
        <w:t xml:space="preserve">with multiples medicinal </w:t>
      </w:r>
      <w:r w:rsidRPr="00C92BBB">
        <w:rPr>
          <w:rFonts w:ascii="Arial" w:eastAsia="Times New Roman" w:hAnsi="Arial" w:cs="Arial"/>
          <w:color w:val="000000" w:themeColor="text1"/>
          <w:sz w:val="24"/>
          <w:szCs w:val="24"/>
          <w:lang w:val="en" w:eastAsia="es-CO"/>
        </w:rPr>
        <w:t>effects.</w:t>
      </w:r>
    </w:p>
    <w:p w14:paraId="1DCF227C" w14:textId="0927DC4D" w:rsidR="00C92BBB" w:rsidRPr="00C92BBB" w:rsidRDefault="00C92BBB" w:rsidP="00C92BBB">
      <w:pPr>
        <w:pStyle w:val="HTMLconformatoprevio"/>
        <w:shd w:val="clear" w:color="auto" w:fill="FFFFFF"/>
        <w:spacing w:line="360" w:lineRule="auto"/>
        <w:jc w:val="both"/>
        <w:rPr>
          <w:rFonts w:ascii="Arial" w:hAnsi="Arial" w:cs="Arial"/>
          <w:color w:val="000000" w:themeColor="text1"/>
          <w:sz w:val="24"/>
          <w:szCs w:val="24"/>
        </w:rPr>
      </w:pPr>
      <w:r w:rsidRPr="00C92BBB">
        <w:rPr>
          <w:rFonts w:ascii="Arial" w:hAnsi="Arial" w:cs="Arial"/>
          <w:b/>
          <w:color w:val="000000" w:themeColor="text1"/>
          <w:sz w:val="24"/>
          <w:szCs w:val="24"/>
          <w:lang w:val="en"/>
        </w:rPr>
        <w:t>Obje</w:t>
      </w:r>
      <w:r>
        <w:rPr>
          <w:rFonts w:ascii="Arial" w:hAnsi="Arial" w:cs="Arial"/>
          <w:b/>
          <w:color w:val="000000" w:themeColor="text1"/>
          <w:sz w:val="24"/>
          <w:szCs w:val="24"/>
          <w:lang w:val="en"/>
        </w:rPr>
        <w:t>c</w:t>
      </w:r>
      <w:r w:rsidRPr="00C92BBB">
        <w:rPr>
          <w:rFonts w:ascii="Arial" w:hAnsi="Arial" w:cs="Arial"/>
          <w:b/>
          <w:color w:val="000000" w:themeColor="text1"/>
          <w:sz w:val="24"/>
          <w:szCs w:val="24"/>
          <w:lang w:val="en"/>
        </w:rPr>
        <w:t>tives:</w:t>
      </w:r>
      <w:r w:rsidRPr="00C92BBB">
        <w:rPr>
          <w:rFonts w:ascii="Arial" w:hAnsi="Arial" w:cs="Arial"/>
          <w:color w:val="000000" w:themeColor="text1"/>
          <w:sz w:val="24"/>
          <w:szCs w:val="24"/>
          <w:lang w:val="en"/>
        </w:rPr>
        <w:t xml:space="preserve"> </w:t>
      </w:r>
      <w:r w:rsidR="00116FBF">
        <w:rPr>
          <w:rFonts w:ascii="Arial" w:hAnsi="Arial" w:cs="Arial"/>
          <w:color w:val="000000" w:themeColor="text1"/>
          <w:sz w:val="24"/>
          <w:szCs w:val="24"/>
          <w:lang w:val="en"/>
        </w:rPr>
        <w:t>To o</w:t>
      </w:r>
      <w:r w:rsidRPr="00C92BBB">
        <w:rPr>
          <w:rFonts w:ascii="Arial" w:hAnsi="Arial" w:cs="Arial"/>
          <w:color w:val="000000" w:themeColor="text1"/>
          <w:sz w:val="24"/>
          <w:szCs w:val="24"/>
          <w:lang w:val="en"/>
        </w:rPr>
        <w:t xml:space="preserve">btain, </w:t>
      </w:r>
      <w:r w:rsidR="00116FBF">
        <w:rPr>
          <w:rFonts w:ascii="Arial" w:hAnsi="Arial" w:cs="Arial"/>
          <w:color w:val="000000" w:themeColor="text1"/>
          <w:sz w:val="24"/>
          <w:szCs w:val="24"/>
          <w:lang w:val="en"/>
        </w:rPr>
        <w:t xml:space="preserve">to </w:t>
      </w:r>
      <w:r w:rsidR="008C1933">
        <w:rPr>
          <w:rFonts w:ascii="Arial" w:hAnsi="Arial" w:cs="Arial"/>
          <w:color w:val="000000" w:themeColor="text1"/>
          <w:sz w:val="24"/>
          <w:szCs w:val="24"/>
          <w:lang w:val="en"/>
        </w:rPr>
        <w:t xml:space="preserve">characterize </w:t>
      </w:r>
      <w:r w:rsidRPr="00C92BBB">
        <w:rPr>
          <w:rFonts w:ascii="Arial" w:hAnsi="Arial" w:cs="Arial"/>
          <w:color w:val="000000" w:themeColor="text1"/>
          <w:sz w:val="24"/>
          <w:szCs w:val="24"/>
          <w:lang w:val="en"/>
        </w:rPr>
        <w:t xml:space="preserve">and </w:t>
      </w:r>
      <w:r w:rsidR="00116FBF">
        <w:rPr>
          <w:rFonts w:ascii="Arial" w:hAnsi="Arial" w:cs="Arial"/>
          <w:color w:val="000000" w:themeColor="text1"/>
          <w:sz w:val="24"/>
          <w:szCs w:val="24"/>
          <w:lang w:val="en"/>
        </w:rPr>
        <w:t xml:space="preserve">to </w:t>
      </w:r>
      <w:r w:rsidRPr="00C92BBB">
        <w:rPr>
          <w:rFonts w:ascii="Arial" w:hAnsi="Arial" w:cs="Arial"/>
          <w:color w:val="000000" w:themeColor="text1"/>
          <w:sz w:val="24"/>
          <w:szCs w:val="24"/>
          <w:lang w:val="en"/>
        </w:rPr>
        <w:t>evaluate t</w:t>
      </w:r>
      <w:r>
        <w:rPr>
          <w:rFonts w:ascii="Arial" w:hAnsi="Arial" w:cs="Arial"/>
          <w:color w:val="000000" w:themeColor="text1"/>
          <w:sz w:val="24"/>
          <w:szCs w:val="24"/>
          <w:lang w:val="en"/>
        </w:rPr>
        <w:t xml:space="preserve">he biological activity of three </w:t>
      </w:r>
      <w:proofErr w:type="spellStart"/>
      <w:r w:rsidR="00116FBF">
        <w:rPr>
          <w:rFonts w:ascii="Arial" w:hAnsi="Arial" w:cs="Arial"/>
          <w:color w:val="000000" w:themeColor="text1"/>
          <w:sz w:val="24"/>
          <w:szCs w:val="24"/>
          <w:lang w:val="en"/>
        </w:rPr>
        <w:t>curcuminoids</w:t>
      </w:r>
      <w:proofErr w:type="spellEnd"/>
      <w:r w:rsidR="00116FBF">
        <w:rPr>
          <w:rFonts w:ascii="Arial" w:hAnsi="Arial" w:cs="Arial"/>
          <w:color w:val="000000" w:themeColor="text1"/>
          <w:sz w:val="24"/>
          <w:szCs w:val="24"/>
          <w:lang w:val="en"/>
        </w:rPr>
        <w:t xml:space="preserve"> of </w:t>
      </w:r>
      <w:r w:rsidR="00116FBF" w:rsidRPr="00C92BBB">
        <w:rPr>
          <w:rFonts w:ascii="Arial" w:hAnsi="Arial" w:cs="Arial"/>
          <w:i/>
          <w:sz w:val="24"/>
          <w:szCs w:val="24"/>
        </w:rPr>
        <w:t xml:space="preserve">Curcuma longa </w:t>
      </w:r>
      <w:r w:rsidR="00116FBF" w:rsidRPr="00C92BBB">
        <w:rPr>
          <w:rFonts w:ascii="Arial" w:hAnsi="Arial" w:cs="Arial"/>
          <w:sz w:val="24"/>
          <w:szCs w:val="24"/>
        </w:rPr>
        <w:t>L</w:t>
      </w:r>
      <w:r w:rsidRPr="00C92BBB">
        <w:rPr>
          <w:rFonts w:ascii="Arial" w:hAnsi="Arial" w:cs="Arial"/>
          <w:color w:val="000000" w:themeColor="text1"/>
          <w:sz w:val="24"/>
          <w:szCs w:val="24"/>
          <w:lang w:val="en"/>
        </w:rPr>
        <w:t xml:space="preserve"> cultivated in Quindío - Colombia.</w:t>
      </w:r>
    </w:p>
    <w:p w14:paraId="188C5229" w14:textId="35DA16AF" w:rsidR="0013695E" w:rsidRPr="00553233" w:rsidRDefault="0013695E" w:rsidP="00553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sz w:val="24"/>
          <w:szCs w:val="24"/>
          <w:lang w:val="en" w:eastAsia="es-CO"/>
        </w:rPr>
      </w:pPr>
      <w:r w:rsidRPr="00553233">
        <w:rPr>
          <w:rFonts w:ascii="Arial" w:eastAsia="Times New Roman" w:hAnsi="Arial" w:cs="Arial"/>
          <w:b/>
          <w:sz w:val="24"/>
          <w:szCs w:val="24"/>
          <w:lang w:val="en" w:eastAsia="es-CO"/>
        </w:rPr>
        <w:t>Methods:</w:t>
      </w:r>
      <w:r w:rsidRPr="00553233">
        <w:rPr>
          <w:rFonts w:ascii="Arial" w:eastAsia="Times New Roman" w:hAnsi="Arial" w:cs="Arial"/>
          <w:sz w:val="24"/>
          <w:szCs w:val="24"/>
          <w:lang w:val="en" w:eastAsia="es-CO"/>
        </w:rPr>
        <w:t xml:space="preserve"> </w:t>
      </w:r>
      <w:r w:rsidR="00365DBC">
        <w:rPr>
          <w:rFonts w:ascii="Arial" w:eastAsia="Times New Roman" w:hAnsi="Arial" w:cs="Arial"/>
          <w:sz w:val="24"/>
          <w:szCs w:val="24"/>
          <w:lang w:val="en" w:eastAsia="es-CO"/>
        </w:rPr>
        <w:t>T</w:t>
      </w:r>
      <w:r w:rsidRPr="00553233">
        <w:rPr>
          <w:rFonts w:ascii="Arial" w:eastAsia="Times New Roman" w:hAnsi="Arial" w:cs="Arial"/>
          <w:sz w:val="24"/>
          <w:szCs w:val="24"/>
          <w:lang w:val="en" w:eastAsia="es-CO"/>
        </w:rPr>
        <w:t xml:space="preserve">hree </w:t>
      </w:r>
      <w:proofErr w:type="spellStart"/>
      <w:r w:rsidRPr="00553233">
        <w:rPr>
          <w:rFonts w:ascii="Arial" w:eastAsia="Times New Roman" w:hAnsi="Arial" w:cs="Arial"/>
          <w:sz w:val="24"/>
          <w:szCs w:val="24"/>
          <w:lang w:val="en" w:eastAsia="es-CO"/>
        </w:rPr>
        <w:t>curcuminoids</w:t>
      </w:r>
      <w:proofErr w:type="spellEnd"/>
      <w:r w:rsidRPr="00553233">
        <w:rPr>
          <w:rFonts w:ascii="Arial" w:eastAsia="Times New Roman" w:hAnsi="Arial" w:cs="Arial"/>
          <w:sz w:val="24"/>
          <w:szCs w:val="24"/>
          <w:lang w:val="en" w:eastAsia="es-CO"/>
        </w:rPr>
        <w:t xml:space="preserve"> (</w:t>
      </w:r>
      <w:r w:rsidR="00854613" w:rsidRPr="00553233">
        <w:rPr>
          <w:rFonts w:ascii="Arial" w:eastAsia="Times New Roman" w:hAnsi="Arial" w:cs="Arial"/>
          <w:sz w:val="24"/>
          <w:szCs w:val="24"/>
          <w:lang w:val="en" w:eastAsia="es-CO"/>
        </w:rPr>
        <w:t xml:space="preserve">curcumin (C), </w:t>
      </w:r>
      <w:proofErr w:type="spellStart"/>
      <w:r w:rsidR="00854613" w:rsidRPr="00553233">
        <w:rPr>
          <w:rFonts w:ascii="Arial" w:eastAsia="Times New Roman" w:hAnsi="Arial" w:cs="Arial"/>
          <w:sz w:val="24"/>
          <w:szCs w:val="24"/>
          <w:lang w:val="en" w:eastAsia="es-CO"/>
        </w:rPr>
        <w:t>demethoxycurcumin</w:t>
      </w:r>
      <w:proofErr w:type="spellEnd"/>
      <w:r w:rsidR="00854613" w:rsidRPr="00553233">
        <w:rPr>
          <w:rFonts w:ascii="Arial" w:eastAsia="Times New Roman" w:hAnsi="Arial" w:cs="Arial"/>
          <w:sz w:val="24"/>
          <w:szCs w:val="24"/>
          <w:lang w:val="en" w:eastAsia="es-CO"/>
        </w:rPr>
        <w:t xml:space="preserve"> </w:t>
      </w:r>
      <w:r w:rsidRPr="00553233">
        <w:rPr>
          <w:rFonts w:ascii="Arial" w:eastAsia="Times New Roman" w:hAnsi="Arial" w:cs="Arial"/>
          <w:sz w:val="24"/>
          <w:szCs w:val="24"/>
          <w:lang w:val="en" w:eastAsia="es-CO"/>
        </w:rPr>
        <w:t xml:space="preserve">(DMC) and bisdemethoxycurcumin (BDMC)) </w:t>
      </w:r>
      <w:r w:rsidR="00365DBC">
        <w:rPr>
          <w:rFonts w:ascii="Arial" w:eastAsia="Times New Roman" w:hAnsi="Arial" w:cs="Arial"/>
          <w:sz w:val="24"/>
          <w:szCs w:val="24"/>
          <w:lang w:val="en" w:eastAsia="es-CO"/>
        </w:rPr>
        <w:t xml:space="preserve">were purified </w:t>
      </w:r>
      <w:r w:rsidRPr="00553233">
        <w:rPr>
          <w:rFonts w:ascii="Arial" w:eastAsia="Times New Roman" w:hAnsi="Arial" w:cs="Arial"/>
          <w:sz w:val="24"/>
          <w:szCs w:val="24"/>
          <w:lang w:val="en" w:eastAsia="es-CO"/>
        </w:rPr>
        <w:t>by colu</w:t>
      </w:r>
      <w:r w:rsidR="00CD10AA" w:rsidRPr="00553233">
        <w:rPr>
          <w:rFonts w:ascii="Arial" w:eastAsia="Times New Roman" w:hAnsi="Arial" w:cs="Arial"/>
          <w:sz w:val="24"/>
          <w:szCs w:val="24"/>
          <w:lang w:val="en" w:eastAsia="es-CO"/>
        </w:rPr>
        <w:t xml:space="preserve">mn chromatography </w:t>
      </w:r>
      <w:r w:rsidRPr="00553233">
        <w:rPr>
          <w:rFonts w:ascii="Arial" w:eastAsia="Times New Roman" w:hAnsi="Arial" w:cs="Arial"/>
          <w:sz w:val="24"/>
          <w:szCs w:val="24"/>
          <w:lang w:val="en" w:eastAsia="es-CO"/>
        </w:rPr>
        <w:t xml:space="preserve">and characterized by melting point, infrared spectroscopy (IR), UV-vis spectroscopy and mass spectrometry. The antimicrobial activity was evaluated </w:t>
      </w:r>
      <w:r w:rsidR="005C7F5B">
        <w:rPr>
          <w:rFonts w:ascii="Arial" w:eastAsia="Times New Roman" w:hAnsi="Arial" w:cs="Arial"/>
          <w:sz w:val="24"/>
          <w:szCs w:val="24"/>
          <w:lang w:val="en" w:eastAsia="es-CO"/>
        </w:rPr>
        <w:t xml:space="preserve">on bacteria and </w:t>
      </w:r>
      <w:r w:rsidRPr="00553233">
        <w:rPr>
          <w:rFonts w:ascii="Arial" w:eastAsia="Times New Roman" w:hAnsi="Arial" w:cs="Arial"/>
          <w:sz w:val="24"/>
          <w:szCs w:val="24"/>
          <w:lang w:val="en" w:eastAsia="es-CO"/>
        </w:rPr>
        <w:t xml:space="preserve">fungi by the modified method of </w:t>
      </w:r>
      <w:r w:rsidR="008C1933">
        <w:rPr>
          <w:rFonts w:ascii="Arial" w:eastAsia="Times New Roman" w:hAnsi="Arial" w:cs="Arial"/>
          <w:sz w:val="24"/>
          <w:szCs w:val="24"/>
          <w:lang w:val="en" w:eastAsia="es-CO"/>
        </w:rPr>
        <w:t>agar wells</w:t>
      </w:r>
      <w:r w:rsidRPr="00553233">
        <w:rPr>
          <w:rFonts w:ascii="Arial" w:eastAsia="Times New Roman" w:hAnsi="Arial" w:cs="Arial"/>
          <w:sz w:val="24"/>
          <w:szCs w:val="24"/>
          <w:lang w:val="en" w:eastAsia="es-CO"/>
        </w:rPr>
        <w:t>,</w:t>
      </w:r>
      <w:r w:rsidR="00854613" w:rsidRPr="00553233">
        <w:rPr>
          <w:rFonts w:ascii="Arial" w:eastAsia="Times New Roman" w:hAnsi="Arial" w:cs="Arial"/>
          <w:sz w:val="24"/>
          <w:szCs w:val="24"/>
          <w:lang w:val="en" w:eastAsia="es-CO"/>
        </w:rPr>
        <w:t xml:space="preserve"> the</w:t>
      </w:r>
      <w:r w:rsidR="008C1933">
        <w:rPr>
          <w:rFonts w:ascii="Arial" w:eastAsia="Times New Roman" w:hAnsi="Arial" w:cs="Arial"/>
          <w:sz w:val="24"/>
          <w:szCs w:val="24"/>
          <w:lang w:val="en" w:eastAsia="es-CO"/>
        </w:rPr>
        <w:t xml:space="preserve"> cytotoxicity on </w:t>
      </w:r>
      <w:r w:rsidRPr="00553233">
        <w:rPr>
          <w:rFonts w:ascii="Arial" w:eastAsia="Times New Roman" w:hAnsi="Arial" w:cs="Arial"/>
          <w:sz w:val="24"/>
          <w:szCs w:val="24"/>
          <w:lang w:val="en" w:eastAsia="es-CO"/>
        </w:rPr>
        <w:t>BHK</w:t>
      </w:r>
      <w:r w:rsidR="008C1933">
        <w:rPr>
          <w:rFonts w:ascii="Arial" w:eastAsia="Times New Roman" w:hAnsi="Arial" w:cs="Arial"/>
          <w:sz w:val="24"/>
          <w:szCs w:val="24"/>
          <w:lang w:val="en" w:eastAsia="es-CO"/>
        </w:rPr>
        <w:t>-21</w:t>
      </w:r>
      <w:r w:rsidRPr="00553233">
        <w:rPr>
          <w:rFonts w:ascii="Arial" w:eastAsia="Times New Roman" w:hAnsi="Arial" w:cs="Arial"/>
          <w:sz w:val="24"/>
          <w:szCs w:val="24"/>
          <w:lang w:val="en" w:eastAsia="es-CO"/>
        </w:rPr>
        <w:t xml:space="preserve"> cells by MTT</w:t>
      </w:r>
      <w:r w:rsidR="008C1933">
        <w:rPr>
          <w:rFonts w:ascii="Arial" w:eastAsia="Times New Roman" w:hAnsi="Arial" w:cs="Arial"/>
          <w:sz w:val="24"/>
          <w:szCs w:val="24"/>
          <w:lang w:val="en" w:eastAsia="es-CO"/>
        </w:rPr>
        <w:t xml:space="preserve"> method</w:t>
      </w:r>
      <w:r w:rsidRPr="00553233">
        <w:rPr>
          <w:rFonts w:ascii="Arial" w:eastAsia="Times New Roman" w:hAnsi="Arial" w:cs="Arial"/>
          <w:sz w:val="24"/>
          <w:szCs w:val="24"/>
          <w:lang w:val="en" w:eastAsia="es-CO"/>
        </w:rPr>
        <w:t xml:space="preserve"> and the toxicity on </w:t>
      </w:r>
      <w:r w:rsidRPr="008C1933">
        <w:rPr>
          <w:rFonts w:ascii="Arial" w:eastAsia="Times New Roman" w:hAnsi="Arial" w:cs="Arial"/>
          <w:i/>
          <w:sz w:val="24"/>
          <w:szCs w:val="24"/>
          <w:lang w:val="en" w:eastAsia="es-CO"/>
        </w:rPr>
        <w:t xml:space="preserve">Artemia </w:t>
      </w:r>
      <w:proofErr w:type="spellStart"/>
      <w:r w:rsidRPr="008C1933">
        <w:rPr>
          <w:rFonts w:ascii="Arial" w:eastAsia="Times New Roman" w:hAnsi="Arial" w:cs="Arial"/>
          <w:i/>
          <w:sz w:val="24"/>
          <w:szCs w:val="24"/>
          <w:lang w:val="en" w:eastAsia="es-CO"/>
        </w:rPr>
        <w:t>salina</w:t>
      </w:r>
      <w:proofErr w:type="spellEnd"/>
      <w:r w:rsidR="008C1933">
        <w:rPr>
          <w:rFonts w:ascii="Arial" w:eastAsia="Times New Roman" w:hAnsi="Arial" w:cs="Arial"/>
          <w:sz w:val="24"/>
          <w:szCs w:val="24"/>
          <w:lang w:val="en" w:eastAsia="es-CO"/>
        </w:rPr>
        <w:t xml:space="preserve">; </w:t>
      </w:r>
      <w:r w:rsidRPr="00553233">
        <w:rPr>
          <w:rFonts w:ascii="Arial" w:eastAsia="Times New Roman" w:hAnsi="Arial" w:cs="Arial"/>
          <w:sz w:val="24"/>
          <w:szCs w:val="24"/>
          <w:lang w:val="en" w:eastAsia="es-CO"/>
        </w:rPr>
        <w:t xml:space="preserve">finally the effect of </w:t>
      </w:r>
      <w:proofErr w:type="spellStart"/>
      <w:r w:rsidRPr="00553233">
        <w:rPr>
          <w:rFonts w:ascii="Arial" w:eastAsia="Times New Roman" w:hAnsi="Arial" w:cs="Arial"/>
          <w:sz w:val="24"/>
          <w:szCs w:val="24"/>
          <w:lang w:val="en" w:eastAsia="es-CO"/>
        </w:rPr>
        <w:t>curcuminoids</w:t>
      </w:r>
      <w:proofErr w:type="spellEnd"/>
      <w:r w:rsidRPr="00553233">
        <w:rPr>
          <w:rFonts w:ascii="Arial" w:eastAsia="Times New Roman" w:hAnsi="Arial" w:cs="Arial"/>
          <w:sz w:val="24"/>
          <w:szCs w:val="24"/>
          <w:lang w:val="en" w:eastAsia="es-CO"/>
        </w:rPr>
        <w:t xml:space="preserve"> on </w:t>
      </w:r>
      <w:r w:rsidR="005C7F5B">
        <w:rPr>
          <w:rFonts w:ascii="Arial" w:eastAsia="Times New Roman" w:hAnsi="Arial" w:cs="Arial"/>
          <w:sz w:val="24"/>
          <w:szCs w:val="24"/>
          <w:lang w:val="en" w:eastAsia="es-CO"/>
        </w:rPr>
        <w:t xml:space="preserve">BHK-21 cells infected with </w:t>
      </w:r>
      <w:r w:rsidR="008C1933">
        <w:rPr>
          <w:rFonts w:ascii="Arial" w:eastAsia="Times New Roman" w:hAnsi="Arial" w:cs="Arial"/>
          <w:sz w:val="24"/>
          <w:szCs w:val="24"/>
          <w:lang w:val="en" w:eastAsia="es-CO"/>
        </w:rPr>
        <w:t>dengue virus 2 was determined.</w:t>
      </w:r>
    </w:p>
    <w:p w14:paraId="5A38AA89" w14:textId="57A48D51" w:rsidR="0013695E" w:rsidRPr="00553233" w:rsidRDefault="0013695E" w:rsidP="00553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sz w:val="24"/>
          <w:szCs w:val="24"/>
          <w:lang w:val="en" w:eastAsia="es-CO"/>
        </w:rPr>
      </w:pPr>
      <w:r w:rsidRPr="00553233">
        <w:rPr>
          <w:rFonts w:ascii="Arial" w:eastAsia="Times New Roman" w:hAnsi="Arial" w:cs="Arial"/>
          <w:b/>
          <w:sz w:val="24"/>
          <w:szCs w:val="24"/>
          <w:lang w:val="en" w:eastAsia="es-CO"/>
        </w:rPr>
        <w:t>Results:</w:t>
      </w:r>
      <w:r w:rsidR="00B61D17">
        <w:rPr>
          <w:rFonts w:ascii="Arial" w:eastAsia="Times New Roman" w:hAnsi="Arial" w:cs="Arial"/>
          <w:sz w:val="24"/>
          <w:szCs w:val="24"/>
          <w:lang w:val="en" w:eastAsia="es-CO"/>
        </w:rPr>
        <w:t xml:space="preserve"> Curcumin </w:t>
      </w:r>
      <w:r w:rsidR="0020254F">
        <w:rPr>
          <w:rFonts w:ascii="Arial" w:eastAsia="Times New Roman" w:hAnsi="Arial" w:cs="Arial"/>
          <w:sz w:val="24"/>
          <w:szCs w:val="24"/>
          <w:lang w:val="en" w:eastAsia="es-CO"/>
        </w:rPr>
        <w:t xml:space="preserve">showed higher </w:t>
      </w:r>
      <w:r w:rsidRPr="00553233">
        <w:rPr>
          <w:rFonts w:ascii="Arial" w:eastAsia="Times New Roman" w:hAnsi="Arial" w:cs="Arial"/>
          <w:sz w:val="24"/>
          <w:szCs w:val="24"/>
          <w:lang w:val="en" w:eastAsia="es-CO"/>
        </w:rPr>
        <w:t>m</w:t>
      </w:r>
      <w:r w:rsidR="00E90742">
        <w:rPr>
          <w:rFonts w:ascii="Arial" w:eastAsia="Times New Roman" w:hAnsi="Arial" w:cs="Arial"/>
          <w:sz w:val="24"/>
          <w:szCs w:val="24"/>
          <w:lang w:val="en" w:eastAsia="es-CO"/>
        </w:rPr>
        <w:t xml:space="preserve">elting point (°C 177.3ºC-183.2). </w:t>
      </w:r>
      <w:r w:rsidRPr="00553233">
        <w:rPr>
          <w:rFonts w:ascii="Arial" w:eastAsia="Times New Roman" w:hAnsi="Arial" w:cs="Arial"/>
          <w:sz w:val="24"/>
          <w:szCs w:val="24"/>
          <w:lang w:val="en" w:eastAsia="es-CO"/>
        </w:rPr>
        <w:t xml:space="preserve">The IR spectrum revealed the characteristic functional groups and the UV-vis </w:t>
      </w:r>
      <w:r w:rsidR="00B61D17">
        <w:rPr>
          <w:rFonts w:ascii="Arial" w:eastAsia="Times New Roman" w:hAnsi="Arial" w:cs="Arial"/>
          <w:sz w:val="24"/>
          <w:szCs w:val="24"/>
          <w:lang w:val="en" w:eastAsia="es-CO"/>
        </w:rPr>
        <w:t xml:space="preserve">indicated </w:t>
      </w:r>
      <w:r w:rsidRPr="00553233">
        <w:rPr>
          <w:rFonts w:ascii="Arial" w:eastAsia="Times New Roman" w:hAnsi="Arial" w:cs="Arial"/>
          <w:sz w:val="24"/>
          <w:szCs w:val="24"/>
          <w:lang w:val="en" w:eastAsia="es-CO"/>
        </w:rPr>
        <w:t>absorption</w:t>
      </w:r>
      <w:r w:rsidR="00B61D17">
        <w:rPr>
          <w:rFonts w:ascii="Arial" w:eastAsia="Times New Roman" w:hAnsi="Arial" w:cs="Arial"/>
          <w:sz w:val="24"/>
          <w:szCs w:val="24"/>
          <w:lang w:val="en" w:eastAsia="es-CO"/>
        </w:rPr>
        <w:t xml:space="preserve"> maxima </w:t>
      </w:r>
      <w:r w:rsidRPr="00553233">
        <w:rPr>
          <w:rFonts w:ascii="Arial" w:eastAsia="Times New Roman" w:hAnsi="Arial" w:cs="Arial"/>
          <w:sz w:val="24"/>
          <w:szCs w:val="24"/>
          <w:lang w:val="en" w:eastAsia="es-CO"/>
        </w:rPr>
        <w:t>for C, DMC and BDMC of 419, 418 and 414 nm in chloroform, respectively. The mass</w:t>
      </w:r>
      <w:r w:rsidR="00593447" w:rsidRPr="00553233">
        <w:rPr>
          <w:rFonts w:ascii="Arial" w:eastAsia="Times New Roman" w:hAnsi="Arial" w:cs="Arial"/>
          <w:sz w:val="24"/>
          <w:szCs w:val="24"/>
          <w:lang w:val="en" w:eastAsia="es-CO"/>
        </w:rPr>
        <w:t xml:space="preserve"> spectrum showed </w:t>
      </w:r>
      <w:r w:rsidR="00C870D5" w:rsidRPr="00553233">
        <w:rPr>
          <w:rFonts w:ascii="Arial" w:eastAsia="Times New Roman" w:hAnsi="Arial" w:cs="Arial"/>
          <w:sz w:val="24"/>
          <w:szCs w:val="24"/>
          <w:lang w:val="en" w:eastAsia="es-CO"/>
        </w:rPr>
        <w:t xml:space="preserve">for </w:t>
      </w:r>
      <w:r w:rsidR="00593447" w:rsidRPr="00553233">
        <w:rPr>
          <w:rFonts w:ascii="Arial" w:eastAsia="Times New Roman" w:hAnsi="Arial" w:cs="Arial"/>
          <w:sz w:val="24"/>
          <w:szCs w:val="24"/>
          <w:lang w:val="en" w:eastAsia="es-CO"/>
        </w:rPr>
        <w:t>C m/z</w:t>
      </w:r>
      <w:r w:rsidRPr="00553233">
        <w:rPr>
          <w:rFonts w:ascii="Arial" w:eastAsia="Times New Roman" w:hAnsi="Arial" w:cs="Arial"/>
          <w:sz w:val="24"/>
          <w:szCs w:val="24"/>
          <w:lang w:val="en" w:eastAsia="es-CO"/>
        </w:rPr>
        <w:t>: 36</w:t>
      </w:r>
      <w:r w:rsidR="00D10353">
        <w:rPr>
          <w:rFonts w:ascii="Arial" w:eastAsia="Times New Roman" w:hAnsi="Arial" w:cs="Arial"/>
          <w:sz w:val="24"/>
          <w:szCs w:val="24"/>
          <w:lang w:val="en" w:eastAsia="es-CO"/>
        </w:rPr>
        <w:t>8, DMC: 338 and BDMC: 308. A</w:t>
      </w:r>
      <w:r w:rsidRPr="00553233">
        <w:rPr>
          <w:rFonts w:ascii="Arial" w:eastAsia="Times New Roman" w:hAnsi="Arial" w:cs="Arial"/>
          <w:sz w:val="24"/>
          <w:szCs w:val="24"/>
          <w:lang w:val="en" w:eastAsia="es-CO"/>
        </w:rPr>
        <w:t xml:space="preserve">ntimicrobial activity against </w:t>
      </w:r>
      <w:r w:rsidRPr="00553233">
        <w:rPr>
          <w:rFonts w:ascii="Arial" w:eastAsia="Times New Roman" w:hAnsi="Arial" w:cs="Arial"/>
          <w:i/>
          <w:sz w:val="24"/>
          <w:szCs w:val="24"/>
          <w:lang w:val="en" w:eastAsia="es-CO"/>
        </w:rPr>
        <w:t>Staphylococcus aureus</w:t>
      </w:r>
      <w:r w:rsidRPr="00553233">
        <w:rPr>
          <w:rFonts w:ascii="Arial" w:eastAsia="Times New Roman" w:hAnsi="Arial" w:cs="Arial"/>
          <w:sz w:val="24"/>
          <w:szCs w:val="24"/>
          <w:lang w:val="en" w:eastAsia="es-CO"/>
        </w:rPr>
        <w:t xml:space="preserve"> and </w:t>
      </w:r>
      <w:r w:rsidRPr="00553233">
        <w:rPr>
          <w:rFonts w:ascii="Arial" w:eastAsia="Times New Roman" w:hAnsi="Arial" w:cs="Arial"/>
          <w:i/>
          <w:sz w:val="24"/>
          <w:szCs w:val="24"/>
          <w:lang w:val="en" w:eastAsia="es-CO"/>
        </w:rPr>
        <w:t>Staphylococcus epidermidis</w:t>
      </w:r>
      <w:r w:rsidR="003B25FD">
        <w:rPr>
          <w:rFonts w:ascii="Arial" w:eastAsia="Times New Roman" w:hAnsi="Arial" w:cs="Arial"/>
          <w:sz w:val="24"/>
          <w:szCs w:val="24"/>
          <w:lang w:val="en" w:eastAsia="es-CO"/>
        </w:rPr>
        <w:t xml:space="preserve"> was found, was determined</w:t>
      </w:r>
      <w:r w:rsidRPr="00553233">
        <w:rPr>
          <w:rFonts w:ascii="Arial" w:eastAsia="Times New Roman" w:hAnsi="Arial" w:cs="Arial"/>
          <w:sz w:val="24"/>
          <w:szCs w:val="24"/>
          <w:lang w:val="en" w:eastAsia="es-CO"/>
        </w:rPr>
        <w:t xml:space="preserve"> th</w:t>
      </w:r>
      <w:r w:rsidR="003B25FD">
        <w:rPr>
          <w:rFonts w:ascii="Arial" w:eastAsia="Times New Roman" w:hAnsi="Arial" w:cs="Arial"/>
          <w:sz w:val="24"/>
          <w:szCs w:val="24"/>
          <w:lang w:val="en" w:eastAsia="es-CO"/>
        </w:rPr>
        <w:t>at BDMC present less toxicity and a</w:t>
      </w:r>
      <w:r w:rsidRPr="00553233">
        <w:rPr>
          <w:rFonts w:ascii="Arial" w:eastAsia="Times New Roman" w:hAnsi="Arial" w:cs="Arial"/>
          <w:sz w:val="24"/>
          <w:szCs w:val="24"/>
          <w:lang w:val="en" w:eastAsia="es-CO"/>
        </w:rPr>
        <w:t xml:space="preserve"> greater inhibitory effect</w:t>
      </w:r>
      <w:r w:rsidR="003B25FD">
        <w:rPr>
          <w:rFonts w:ascii="Arial" w:eastAsia="Times New Roman" w:hAnsi="Arial" w:cs="Arial"/>
          <w:sz w:val="24"/>
          <w:szCs w:val="24"/>
          <w:lang w:val="en" w:eastAsia="es-CO"/>
        </w:rPr>
        <w:t xml:space="preserve"> was demonstrated on infectious virions </w:t>
      </w:r>
      <w:r w:rsidR="00033259">
        <w:rPr>
          <w:rFonts w:ascii="Arial" w:eastAsia="Times New Roman" w:hAnsi="Arial" w:cs="Arial"/>
          <w:sz w:val="24"/>
          <w:szCs w:val="24"/>
          <w:lang w:val="en" w:eastAsia="es-CO"/>
        </w:rPr>
        <w:t xml:space="preserve">of dengue </w:t>
      </w:r>
      <w:r w:rsidR="00E90742">
        <w:rPr>
          <w:rFonts w:ascii="Arial" w:eastAsia="Times New Roman" w:hAnsi="Arial" w:cs="Arial"/>
          <w:sz w:val="24"/>
          <w:szCs w:val="24"/>
          <w:lang w:val="en" w:eastAsia="es-CO"/>
        </w:rPr>
        <w:t xml:space="preserve">with </w:t>
      </w:r>
      <w:r w:rsidRPr="00553233">
        <w:rPr>
          <w:rFonts w:ascii="Arial" w:eastAsia="Times New Roman" w:hAnsi="Arial" w:cs="Arial"/>
          <w:sz w:val="24"/>
          <w:szCs w:val="24"/>
          <w:lang w:val="en" w:eastAsia="es-CO"/>
        </w:rPr>
        <w:t xml:space="preserve">curcumin </w:t>
      </w:r>
      <w:r w:rsidR="00033259">
        <w:rPr>
          <w:rFonts w:ascii="Arial" w:eastAsia="Times New Roman" w:hAnsi="Arial" w:cs="Arial"/>
          <w:sz w:val="24"/>
          <w:szCs w:val="24"/>
          <w:lang w:val="en" w:eastAsia="es-CO"/>
        </w:rPr>
        <w:t xml:space="preserve">at </w:t>
      </w:r>
      <w:r w:rsidRPr="00553233">
        <w:rPr>
          <w:rFonts w:ascii="Arial" w:eastAsia="Times New Roman" w:hAnsi="Arial" w:cs="Arial"/>
          <w:sz w:val="24"/>
          <w:szCs w:val="24"/>
          <w:lang w:val="en" w:eastAsia="es-CO"/>
        </w:rPr>
        <w:t xml:space="preserve">20 and 30 </w:t>
      </w:r>
      <w:r w:rsidRPr="00553233">
        <w:rPr>
          <w:rFonts w:ascii="Arial" w:hAnsi="Arial" w:cs="Arial"/>
          <w:sz w:val="24"/>
          <w:szCs w:val="24"/>
        </w:rPr>
        <w:t>μM.</w:t>
      </w:r>
    </w:p>
    <w:p w14:paraId="4AF33A16" w14:textId="3A019278" w:rsidR="0013695E" w:rsidRPr="00553233" w:rsidRDefault="00D66C36" w:rsidP="00553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sz w:val="24"/>
          <w:szCs w:val="24"/>
          <w:lang w:val="en" w:eastAsia="es-CO"/>
        </w:rPr>
      </w:pPr>
      <w:r>
        <w:rPr>
          <w:rFonts w:ascii="Arial" w:eastAsia="Times New Roman" w:hAnsi="Arial" w:cs="Arial"/>
          <w:b/>
          <w:sz w:val="24"/>
          <w:szCs w:val="24"/>
          <w:lang w:val="en" w:eastAsia="es-CO"/>
        </w:rPr>
        <w:lastRenderedPageBreak/>
        <w:t>Conclusions</w:t>
      </w:r>
      <w:r w:rsidR="0013695E" w:rsidRPr="00553233">
        <w:rPr>
          <w:rFonts w:ascii="Arial" w:eastAsia="Times New Roman" w:hAnsi="Arial" w:cs="Arial"/>
          <w:b/>
          <w:sz w:val="24"/>
          <w:szCs w:val="24"/>
          <w:lang w:val="en" w:eastAsia="es-CO"/>
        </w:rPr>
        <w:t>:</w:t>
      </w:r>
      <w:r w:rsidR="00593447" w:rsidRPr="00553233">
        <w:rPr>
          <w:rFonts w:ascii="Arial" w:eastAsia="Times New Roman" w:hAnsi="Arial" w:cs="Arial"/>
          <w:sz w:val="24"/>
          <w:szCs w:val="24"/>
          <w:lang w:val="en" w:eastAsia="es-CO"/>
        </w:rPr>
        <w:t xml:space="preserve"> The c</w:t>
      </w:r>
      <w:r w:rsidR="0013695E" w:rsidRPr="00553233">
        <w:rPr>
          <w:rFonts w:ascii="Arial" w:eastAsia="Times New Roman" w:hAnsi="Arial" w:cs="Arial"/>
          <w:sz w:val="24"/>
          <w:szCs w:val="24"/>
          <w:lang w:val="en" w:eastAsia="es-CO"/>
        </w:rPr>
        <w:t>haracterization of</w:t>
      </w:r>
      <w:r w:rsidR="00D10A88">
        <w:rPr>
          <w:rFonts w:ascii="Arial" w:eastAsia="Times New Roman" w:hAnsi="Arial" w:cs="Arial"/>
          <w:sz w:val="24"/>
          <w:szCs w:val="24"/>
          <w:lang w:val="en" w:eastAsia="es-CO"/>
        </w:rPr>
        <w:t xml:space="preserve"> the</w:t>
      </w:r>
      <w:r w:rsidR="0013695E" w:rsidRPr="00553233">
        <w:rPr>
          <w:rFonts w:ascii="Arial" w:eastAsia="Times New Roman" w:hAnsi="Arial" w:cs="Arial"/>
          <w:sz w:val="24"/>
          <w:szCs w:val="24"/>
          <w:lang w:val="en" w:eastAsia="es-CO"/>
        </w:rPr>
        <w:t xml:space="preserve"> comp</w:t>
      </w:r>
      <w:r w:rsidR="005473DA">
        <w:rPr>
          <w:rFonts w:ascii="Arial" w:eastAsia="Times New Roman" w:hAnsi="Arial" w:cs="Arial"/>
          <w:sz w:val="24"/>
          <w:szCs w:val="24"/>
          <w:lang w:val="en" w:eastAsia="es-CO"/>
        </w:rPr>
        <w:t xml:space="preserve">ounds confirms </w:t>
      </w:r>
      <w:r w:rsidR="008506A7" w:rsidRPr="00553233">
        <w:rPr>
          <w:rFonts w:ascii="Arial" w:eastAsia="Times New Roman" w:hAnsi="Arial" w:cs="Arial"/>
          <w:sz w:val="24"/>
          <w:szCs w:val="24"/>
          <w:lang w:val="en" w:eastAsia="es-CO"/>
        </w:rPr>
        <w:t xml:space="preserve">is composition </w:t>
      </w:r>
      <w:r w:rsidR="0013695E" w:rsidRPr="00553233">
        <w:rPr>
          <w:rFonts w:ascii="Arial" w:eastAsia="Times New Roman" w:hAnsi="Arial" w:cs="Arial"/>
          <w:sz w:val="24"/>
          <w:szCs w:val="24"/>
          <w:lang w:val="en" w:eastAsia="es-CO"/>
        </w:rPr>
        <w:t xml:space="preserve">as polyphenols, which can </w:t>
      </w:r>
      <w:r w:rsidR="00D10A88">
        <w:rPr>
          <w:rFonts w:ascii="Arial" w:eastAsia="Times New Roman" w:hAnsi="Arial" w:cs="Arial"/>
          <w:sz w:val="24"/>
          <w:szCs w:val="24"/>
          <w:lang w:val="en" w:eastAsia="es-CO"/>
        </w:rPr>
        <w:t xml:space="preserve">be </w:t>
      </w:r>
      <w:r w:rsidR="0013695E" w:rsidRPr="00553233">
        <w:rPr>
          <w:rFonts w:ascii="Arial" w:eastAsia="Times New Roman" w:hAnsi="Arial" w:cs="Arial"/>
          <w:sz w:val="24"/>
          <w:szCs w:val="24"/>
          <w:lang w:val="en" w:eastAsia="es-CO"/>
        </w:rPr>
        <w:t>relate</w:t>
      </w:r>
      <w:r w:rsidR="00D10A88">
        <w:rPr>
          <w:rFonts w:ascii="Arial" w:eastAsia="Times New Roman" w:hAnsi="Arial" w:cs="Arial"/>
          <w:sz w:val="24"/>
          <w:szCs w:val="24"/>
          <w:lang w:val="en" w:eastAsia="es-CO"/>
        </w:rPr>
        <w:t>d</w:t>
      </w:r>
      <w:r w:rsidR="0013695E" w:rsidRPr="00553233">
        <w:rPr>
          <w:rFonts w:ascii="Arial" w:eastAsia="Times New Roman" w:hAnsi="Arial" w:cs="Arial"/>
          <w:sz w:val="24"/>
          <w:szCs w:val="24"/>
          <w:lang w:val="en" w:eastAsia="es-CO"/>
        </w:rPr>
        <w:t xml:space="preserve"> to </w:t>
      </w:r>
      <w:r w:rsidR="00D10A88">
        <w:rPr>
          <w:rFonts w:ascii="Arial" w:eastAsia="Times New Roman" w:hAnsi="Arial" w:cs="Arial"/>
          <w:sz w:val="24"/>
          <w:szCs w:val="24"/>
          <w:lang w:val="en" w:eastAsia="es-CO"/>
        </w:rPr>
        <w:t xml:space="preserve">the </w:t>
      </w:r>
      <w:r w:rsidR="0013695E" w:rsidRPr="00553233">
        <w:rPr>
          <w:rFonts w:ascii="Arial" w:eastAsia="Times New Roman" w:hAnsi="Arial" w:cs="Arial"/>
          <w:sz w:val="24"/>
          <w:szCs w:val="24"/>
          <w:lang w:val="en" w:eastAsia="es-CO"/>
        </w:rPr>
        <w:t xml:space="preserve">activity against Gram positive bacteria. </w:t>
      </w:r>
      <w:r w:rsidR="00D10A88">
        <w:rPr>
          <w:rFonts w:ascii="Arial" w:eastAsia="Times New Roman" w:hAnsi="Arial" w:cs="Arial"/>
          <w:sz w:val="24"/>
          <w:szCs w:val="24"/>
          <w:lang w:val="en" w:eastAsia="es-CO"/>
        </w:rPr>
        <w:t>The low</w:t>
      </w:r>
      <w:r w:rsidR="0013695E" w:rsidRPr="00553233">
        <w:rPr>
          <w:rFonts w:ascii="Arial" w:eastAsia="Times New Roman" w:hAnsi="Arial" w:cs="Arial"/>
          <w:sz w:val="24"/>
          <w:szCs w:val="24"/>
          <w:lang w:val="en" w:eastAsia="es-CO"/>
        </w:rPr>
        <w:t xml:space="preserve"> toxicity of bisdemethoxycurcumin can</w:t>
      </w:r>
      <w:r w:rsidR="00D10A88">
        <w:rPr>
          <w:rFonts w:ascii="Arial" w:eastAsia="Times New Roman" w:hAnsi="Arial" w:cs="Arial"/>
          <w:sz w:val="24"/>
          <w:szCs w:val="24"/>
          <w:lang w:val="en" w:eastAsia="es-CO"/>
        </w:rPr>
        <w:t xml:space="preserve"> be</w:t>
      </w:r>
      <w:r w:rsidR="0013695E" w:rsidRPr="00553233">
        <w:rPr>
          <w:rFonts w:ascii="Arial" w:eastAsia="Times New Roman" w:hAnsi="Arial" w:cs="Arial"/>
          <w:sz w:val="24"/>
          <w:szCs w:val="24"/>
          <w:lang w:val="en" w:eastAsia="es-CO"/>
        </w:rPr>
        <w:t xml:space="preserve"> relate</w:t>
      </w:r>
      <w:r w:rsidR="00D10A88">
        <w:rPr>
          <w:rFonts w:ascii="Arial" w:eastAsia="Times New Roman" w:hAnsi="Arial" w:cs="Arial"/>
          <w:sz w:val="24"/>
          <w:szCs w:val="24"/>
          <w:lang w:val="en" w:eastAsia="es-CO"/>
        </w:rPr>
        <w:t>d</w:t>
      </w:r>
      <w:r w:rsidR="0013695E" w:rsidRPr="00553233">
        <w:rPr>
          <w:rFonts w:ascii="Arial" w:eastAsia="Times New Roman" w:hAnsi="Arial" w:cs="Arial"/>
          <w:sz w:val="24"/>
          <w:szCs w:val="24"/>
          <w:lang w:val="en" w:eastAsia="es-CO"/>
        </w:rPr>
        <w:t xml:space="preserve"> to the absence of </w:t>
      </w:r>
      <w:proofErr w:type="spellStart"/>
      <w:r w:rsidR="0013695E" w:rsidRPr="00553233">
        <w:rPr>
          <w:rFonts w:ascii="Arial" w:eastAsia="Times New Roman" w:hAnsi="Arial" w:cs="Arial"/>
          <w:sz w:val="24"/>
          <w:szCs w:val="24"/>
          <w:lang w:val="en" w:eastAsia="es-CO"/>
        </w:rPr>
        <w:t>methoxyl</w:t>
      </w:r>
      <w:proofErr w:type="spellEnd"/>
      <w:r w:rsidR="0013695E" w:rsidRPr="00553233">
        <w:rPr>
          <w:rFonts w:ascii="Arial" w:eastAsia="Times New Roman" w:hAnsi="Arial" w:cs="Arial"/>
          <w:sz w:val="24"/>
          <w:szCs w:val="24"/>
          <w:lang w:val="en" w:eastAsia="es-CO"/>
        </w:rPr>
        <w:t xml:space="preserve"> groups, </w:t>
      </w:r>
      <w:r w:rsidR="00D10A88">
        <w:rPr>
          <w:rFonts w:ascii="Arial" w:eastAsia="Times New Roman" w:hAnsi="Arial" w:cs="Arial"/>
          <w:sz w:val="24"/>
          <w:szCs w:val="24"/>
          <w:lang w:val="en" w:eastAsia="es-CO"/>
        </w:rPr>
        <w:t>as well as the absence</w:t>
      </w:r>
      <w:r w:rsidR="0013695E" w:rsidRPr="00553233">
        <w:rPr>
          <w:rFonts w:ascii="Arial" w:eastAsia="Times New Roman" w:hAnsi="Arial" w:cs="Arial"/>
          <w:sz w:val="24"/>
          <w:szCs w:val="24"/>
          <w:lang w:val="en" w:eastAsia="es-CO"/>
        </w:rPr>
        <w:t xml:space="preserve"> of </w:t>
      </w:r>
      <w:r w:rsidR="00D10A88">
        <w:rPr>
          <w:rFonts w:ascii="Arial" w:eastAsia="Times New Roman" w:hAnsi="Arial" w:cs="Arial"/>
          <w:sz w:val="24"/>
          <w:szCs w:val="24"/>
          <w:lang w:val="en" w:eastAsia="es-CO"/>
        </w:rPr>
        <w:t xml:space="preserve">inhibitory </w:t>
      </w:r>
      <w:r w:rsidR="0013695E" w:rsidRPr="00553233">
        <w:rPr>
          <w:rFonts w:ascii="Arial" w:eastAsia="Times New Roman" w:hAnsi="Arial" w:cs="Arial"/>
          <w:sz w:val="24"/>
          <w:szCs w:val="24"/>
          <w:lang w:val="en" w:eastAsia="es-CO"/>
        </w:rPr>
        <w:t>effect on</w:t>
      </w:r>
      <w:r w:rsidR="00D10A88">
        <w:rPr>
          <w:rFonts w:ascii="Arial" w:eastAsia="Times New Roman" w:hAnsi="Arial" w:cs="Arial"/>
          <w:sz w:val="24"/>
          <w:szCs w:val="24"/>
          <w:lang w:val="en" w:eastAsia="es-CO"/>
        </w:rPr>
        <w:t xml:space="preserve"> the production of infectious dengue virions. </w:t>
      </w:r>
      <w:r w:rsidR="0013695E" w:rsidRPr="00553233">
        <w:rPr>
          <w:rFonts w:ascii="Arial" w:eastAsia="Times New Roman" w:hAnsi="Arial" w:cs="Arial"/>
          <w:sz w:val="24"/>
          <w:szCs w:val="24"/>
          <w:lang w:val="en" w:eastAsia="es-CO"/>
        </w:rPr>
        <w:t>This research confirms the importance of the active principles of plants with b</w:t>
      </w:r>
      <w:r w:rsidR="00D10A88">
        <w:rPr>
          <w:rFonts w:ascii="Arial" w:eastAsia="Times New Roman" w:hAnsi="Arial" w:cs="Arial"/>
          <w:sz w:val="24"/>
          <w:szCs w:val="24"/>
          <w:lang w:val="en" w:eastAsia="es-CO"/>
        </w:rPr>
        <w:t>road pharmacological spectrum such as</w:t>
      </w:r>
      <w:r w:rsidR="0013695E" w:rsidRPr="00553233">
        <w:rPr>
          <w:rFonts w:ascii="Arial" w:eastAsia="Times New Roman" w:hAnsi="Arial" w:cs="Arial"/>
          <w:sz w:val="24"/>
          <w:szCs w:val="24"/>
          <w:lang w:val="en" w:eastAsia="es-CO"/>
        </w:rPr>
        <w:t xml:space="preserve"> </w:t>
      </w:r>
      <w:r w:rsidR="0013695E" w:rsidRPr="00553233">
        <w:rPr>
          <w:rFonts w:ascii="Arial" w:eastAsia="Times New Roman" w:hAnsi="Arial" w:cs="Arial"/>
          <w:i/>
          <w:sz w:val="24"/>
          <w:szCs w:val="24"/>
          <w:lang w:val="en" w:eastAsia="es-CO"/>
        </w:rPr>
        <w:t>Curcuma longa</w:t>
      </w:r>
      <w:r w:rsidR="0013695E" w:rsidRPr="00553233">
        <w:rPr>
          <w:rFonts w:ascii="Arial" w:eastAsia="Times New Roman" w:hAnsi="Arial" w:cs="Arial"/>
          <w:sz w:val="24"/>
          <w:szCs w:val="24"/>
          <w:lang w:val="en" w:eastAsia="es-CO"/>
        </w:rPr>
        <w:t xml:space="preserve"> L.</w:t>
      </w:r>
    </w:p>
    <w:p w14:paraId="2E210F7A" w14:textId="77777777" w:rsidR="005B6A6B" w:rsidRDefault="005B6A6B" w:rsidP="00553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b/>
          <w:sz w:val="24"/>
          <w:szCs w:val="24"/>
          <w:lang w:val="en" w:eastAsia="es-CO"/>
        </w:rPr>
      </w:pPr>
    </w:p>
    <w:p w14:paraId="3B279D02" w14:textId="4FC057BF" w:rsidR="006A5918" w:rsidRDefault="0013695E" w:rsidP="00553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sz w:val="24"/>
          <w:szCs w:val="24"/>
          <w:lang w:val="en" w:eastAsia="es-CO"/>
        </w:rPr>
      </w:pPr>
      <w:r w:rsidRPr="00553233">
        <w:rPr>
          <w:rFonts w:ascii="Arial" w:eastAsia="Times New Roman" w:hAnsi="Arial" w:cs="Arial"/>
          <w:b/>
          <w:sz w:val="24"/>
          <w:szCs w:val="24"/>
          <w:lang w:val="en" w:eastAsia="es-CO"/>
        </w:rPr>
        <w:t>Keywords:</w:t>
      </w:r>
      <w:r w:rsidRPr="00553233">
        <w:rPr>
          <w:rFonts w:ascii="Arial" w:eastAsia="Times New Roman" w:hAnsi="Arial" w:cs="Arial"/>
          <w:sz w:val="24"/>
          <w:szCs w:val="24"/>
          <w:lang w:val="en" w:eastAsia="es-CO"/>
        </w:rPr>
        <w:t xml:space="preserve"> </w:t>
      </w:r>
      <w:r w:rsidRPr="00CC248B">
        <w:rPr>
          <w:rFonts w:ascii="Arial" w:eastAsia="Times New Roman" w:hAnsi="Arial" w:cs="Arial"/>
          <w:i/>
          <w:sz w:val="24"/>
          <w:szCs w:val="24"/>
          <w:lang w:val="en" w:eastAsia="es-CO"/>
        </w:rPr>
        <w:t xml:space="preserve">Curcuma longa </w:t>
      </w:r>
      <w:r w:rsidRPr="00553233">
        <w:rPr>
          <w:rFonts w:ascii="Arial" w:eastAsia="Times New Roman" w:hAnsi="Arial" w:cs="Arial"/>
          <w:sz w:val="24"/>
          <w:szCs w:val="24"/>
          <w:lang w:val="en" w:eastAsia="es-CO"/>
        </w:rPr>
        <w:t>L</w:t>
      </w:r>
      <w:r w:rsidR="00730B3A" w:rsidRPr="00553233">
        <w:rPr>
          <w:rFonts w:ascii="Arial" w:eastAsia="Times New Roman" w:hAnsi="Arial" w:cs="Arial"/>
          <w:sz w:val="24"/>
          <w:szCs w:val="24"/>
          <w:lang w:val="en" w:eastAsia="es-CO"/>
        </w:rPr>
        <w:t>.</w:t>
      </w:r>
      <w:r w:rsidRPr="00553233">
        <w:rPr>
          <w:rFonts w:ascii="Arial" w:eastAsia="Times New Roman" w:hAnsi="Arial" w:cs="Arial"/>
          <w:sz w:val="24"/>
          <w:szCs w:val="24"/>
          <w:lang w:val="en" w:eastAsia="es-CO"/>
        </w:rPr>
        <w:t xml:space="preserve">, </w:t>
      </w:r>
      <w:proofErr w:type="spellStart"/>
      <w:r w:rsidRPr="00553233">
        <w:rPr>
          <w:rFonts w:ascii="Arial" w:eastAsia="Times New Roman" w:hAnsi="Arial" w:cs="Arial"/>
          <w:sz w:val="24"/>
          <w:szCs w:val="24"/>
          <w:lang w:val="en" w:eastAsia="es-CO"/>
        </w:rPr>
        <w:t>curcuminoids</w:t>
      </w:r>
      <w:proofErr w:type="spellEnd"/>
      <w:r w:rsidRPr="00553233">
        <w:rPr>
          <w:rFonts w:ascii="Arial" w:eastAsia="Times New Roman" w:hAnsi="Arial" w:cs="Arial"/>
          <w:sz w:val="24"/>
          <w:szCs w:val="24"/>
          <w:lang w:val="en" w:eastAsia="es-CO"/>
        </w:rPr>
        <w:t xml:space="preserve">, antimicrobial activity, cytotoxicity, </w:t>
      </w:r>
      <w:r w:rsidRPr="009E67AA">
        <w:rPr>
          <w:rFonts w:ascii="Arial" w:eastAsia="Times New Roman" w:hAnsi="Arial" w:cs="Arial"/>
          <w:i/>
          <w:sz w:val="24"/>
          <w:szCs w:val="24"/>
          <w:lang w:val="en" w:eastAsia="es-CO"/>
        </w:rPr>
        <w:t xml:space="preserve">Artemia </w:t>
      </w:r>
      <w:proofErr w:type="spellStart"/>
      <w:r w:rsidRPr="009E67AA">
        <w:rPr>
          <w:rFonts w:ascii="Arial" w:eastAsia="Times New Roman" w:hAnsi="Arial" w:cs="Arial"/>
          <w:i/>
          <w:sz w:val="24"/>
          <w:szCs w:val="24"/>
          <w:lang w:val="en" w:eastAsia="es-CO"/>
        </w:rPr>
        <w:t>salina</w:t>
      </w:r>
      <w:proofErr w:type="spellEnd"/>
      <w:r w:rsidRPr="00553233">
        <w:rPr>
          <w:rFonts w:ascii="Arial" w:eastAsia="Times New Roman" w:hAnsi="Arial" w:cs="Arial"/>
          <w:sz w:val="24"/>
          <w:szCs w:val="24"/>
          <w:lang w:val="en" w:eastAsia="es-CO"/>
        </w:rPr>
        <w:t xml:space="preserve">, </w:t>
      </w:r>
      <w:r w:rsidR="00CC248B">
        <w:rPr>
          <w:rFonts w:ascii="Arial" w:eastAsia="Times New Roman" w:hAnsi="Arial" w:cs="Arial"/>
          <w:sz w:val="24"/>
          <w:szCs w:val="24"/>
          <w:lang w:val="en" w:eastAsia="es-CO"/>
        </w:rPr>
        <w:t xml:space="preserve">infectious </w:t>
      </w:r>
      <w:r w:rsidRPr="00553233">
        <w:rPr>
          <w:rFonts w:ascii="Arial" w:eastAsia="Times New Roman" w:hAnsi="Arial" w:cs="Arial"/>
          <w:sz w:val="24"/>
          <w:szCs w:val="24"/>
          <w:lang w:val="en" w:eastAsia="es-CO"/>
        </w:rPr>
        <w:t xml:space="preserve">dengue </w:t>
      </w:r>
      <w:proofErr w:type="spellStart"/>
      <w:r w:rsidRPr="00553233">
        <w:rPr>
          <w:rFonts w:ascii="Arial" w:eastAsia="Times New Roman" w:hAnsi="Arial" w:cs="Arial"/>
          <w:sz w:val="24"/>
          <w:szCs w:val="24"/>
          <w:lang w:val="en" w:eastAsia="es-CO"/>
        </w:rPr>
        <w:t>virions</w:t>
      </w:r>
      <w:proofErr w:type="spellEnd"/>
      <w:r w:rsidR="00CC248B">
        <w:rPr>
          <w:rFonts w:ascii="Arial" w:eastAsia="Times New Roman" w:hAnsi="Arial" w:cs="Arial"/>
          <w:sz w:val="24"/>
          <w:szCs w:val="24"/>
          <w:lang w:val="en" w:eastAsia="es-CO"/>
        </w:rPr>
        <w:t>.</w:t>
      </w:r>
    </w:p>
    <w:p w14:paraId="22BA4C69" w14:textId="77777777" w:rsidR="00CC248B" w:rsidRDefault="00CC248B" w:rsidP="00553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sz w:val="24"/>
          <w:szCs w:val="24"/>
          <w:lang w:val="en" w:eastAsia="es-CO"/>
        </w:rPr>
      </w:pPr>
    </w:p>
    <w:p w14:paraId="309695F3" w14:textId="77777777" w:rsidR="00CC248B" w:rsidRPr="00553233" w:rsidRDefault="00CC248B" w:rsidP="005532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eastAsia="Times New Roman" w:hAnsi="Arial" w:cs="Arial"/>
          <w:color w:val="FF0000"/>
          <w:sz w:val="24"/>
          <w:szCs w:val="24"/>
          <w:lang w:val="en" w:eastAsia="es-CO"/>
        </w:rPr>
      </w:pPr>
    </w:p>
    <w:p w14:paraId="38E02B8E" w14:textId="77777777" w:rsidR="006349AA" w:rsidRPr="00553233" w:rsidRDefault="00A163F5" w:rsidP="00553233">
      <w:pPr>
        <w:spacing w:line="360" w:lineRule="auto"/>
        <w:jc w:val="both"/>
        <w:rPr>
          <w:rFonts w:ascii="Arial" w:hAnsi="Arial" w:cs="Arial"/>
          <w:b/>
          <w:sz w:val="24"/>
          <w:szCs w:val="24"/>
        </w:rPr>
      </w:pPr>
      <w:r w:rsidRPr="00553233">
        <w:rPr>
          <w:rFonts w:ascii="Arial" w:hAnsi="Arial" w:cs="Arial"/>
          <w:b/>
          <w:sz w:val="24"/>
          <w:szCs w:val="24"/>
        </w:rPr>
        <w:t>INTRODUCCIÓN</w:t>
      </w:r>
    </w:p>
    <w:p w14:paraId="0AF3BB09" w14:textId="77777777" w:rsidR="00526BCF" w:rsidRPr="00553233" w:rsidRDefault="00526BCF" w:rsidP="00553233">
      <w:pPr>
        <w:spacing w:line="360" w:lineRule="auto"/>
        <w:jc w:val="both"/>
        <w:rPr>
          <w:rFonts w:ascii="Arial" w:hAnsi="Arial" w:cs="Arial"/>
          <w:b/>
          <w:sz w:val="24"/>
          <w:szCs w:val="24"/>
        </w:rPr>
      </w:pPr>
    </w:p>
    <w:p w14:paraId="435AF095" w14:textId="42CC3C53" w:rsidR="00244B6D" w:rsidRPr="00553233" w:rsidRDefault="00A163F5"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La </w:t>
      </w:r>
      <w:r w:rsidRPr="00553233">
        <w:rPr>
          <w:rFonts w:ascii="Arial" w:hAnsi="Arial" w:cs="Arial"/>
          <w:i/>
          <w:sz w:val="24"/>
          <w:szCs w:val="24"/>
        </w:rPr>
        <w:t xml:space="preserve">Curcuma Longa </w:t>
      </w:r>
      <w:r w:rsidRPr="00553233">
        <w:rPr>
          <w:rFonts w:ascii="Arial" w:hAnsi="Arial" w:cs="Arial"/>
          <w:sz w:val="24"/>
          <w:szCs w:val="24"/>
        </w:rPr>
        <w:t>L., es una planta</w:t>
      </w:r>
      <w:r w:rsidR="00421AA6" w:rsidRPr="00553233">
        <w:rPr>
          <w:rFonts w:ascii="Arial" w:hAnsi="Arial" w:cs="Arial"/>
          <w:sz w:val="24"/>
          <w:szCs w:val="24"/>
        </w:rPr>
        <w:t xml:space="preserve"> herbácea</w:t>
      </w:r>
      <w:r w:rsidRPr="00553233">
        <w:rPr>
          <w:rFonts w:ascii="Arial" w:hAnsi="Arial" w:cs="Arial"/>
          <w:sz w:val="24"/>
          <w:szCs w:val="24"/>
        </w:rPr>
        <w:t xml:space="preserve"> </w:t>
      </w:r>
      <w:r w:rsidR="00421AA6" w:rsidRPr="00553233">
        <w:rPr>
          <w:rFonts w:ascii="Arial" w:hAnsi="Arial" w:cs="Arial"/>
          <w:sz w:val="24"/>
          <w:szCs w:val="24"/>
        </w:rPr>
        <w:t xml:space="preserve">de la familia </w:t>
      </w:r>
      <w:r w:rsidR="00421AA6" w:rsidRPr="00553233">
        <w:rPr>
          <w:rFonts w:ascii="Arial" w:hAnsi="Arial" w:cs="Arial"/>
          <w:i/>
          <w:sz w:val="24"/>
          <w:szCs w:val="24"/>
        </w:rPr>
        <w:t>Zingiberaceae</w:t>
      </w:r>
      <w:r w:rsidR="00421AA6" w:rsidRPr="00553233">
        <w:rPr>
          <w:rFonts w:ascii="Arial" w:hAnsi="Arial" w:cs="Arial"/>
          <w:sz w:val="24"/>
          <w:szCs w:val="24"/>
        </w:rPr>
        <w:t xml:space="preserve"> originaria del sudeste asiático</w:t>
      </w:r>
      <w:r w:rsidR="007D49D3" w:rsidRPr="00553233">
        <w:rPr>
          <w:rFonts w:ascii="Arial" w:hAnsi="Arial" w:cs="Arial"/>
          <w:sz w:val="24"/>
          <w:szCs w:val="24"/>
        </w:rPr>
        <w:t xml:space="preserve"> </w:t>
      </w:r>
      <w:r w:rsidR="007D49D3" w:rsidRPr="00553233">
        <w:rPr>
          <w:rFonts w:ascii="Arial" w:hAnsi="Arial" w:cs="Arial"/>
          <w:sz w:val="24"/>
          <w:szCs w:val="24"/>
        </w:rPr>
        <w:fldChar w:fldCharType="begin" w:fldLock="1"/>
      </w:r>
      <w:r w:rsidR="00B62A6C" w:rsidRPr="00553233">
        <w:rPr>
          <w:rFonts w:ascii="Arial" w:hAnsi="Arial" w:cs="Arial"/>
          <w:sz w:val="24"/>
          <w:szCs w:val="24"/>
        </w:rPr>
        <w:instrText>ADDIN CSL_CITATION { "citationItems" : [ { "id" : "ITEM-1", "itemData" : { "author" : [ { "dropping-particle" : "De", "family" : "Cos", "given" : "Paula Saiz", "non-dropping-particle" : "", "parse-names" : false, "suffix" : "" }, { "dropping-particle" : "", "family" : "Carril", "given" : "Elena P\u00e9rez-urria", "non-dropping-particle" : "", "parse-names" : false, "suffix" : "" } ], "id" : "ITEM-1", "issue" : "2", "issued" : { "date-parts" : [ [ "2014" ] ] }, "page" : "84-99", "title" : "C\u00farcuma I ( Curcuma longa L .)", "type" : "article-journal", "volume" : "7" }, "uris" : [ "http://www.mendeley.com/documents/?uuid=9ea527d0-9633-485c-98d6-cb094e2f8def" ] }, { "id" : "ITEM-2", "itemData" : { "author" : [ { "dropping-particle" : "", "family" : "Revathy", "given" : "S", "non-dropping-particle" : "", "parse-names" : false, "suffix" : "" }, { "dropping-particle" : "", "family" : "Elumalai", "given" : "S", "non-dropping-particle" : "", "parse-names" : false, "suffix" : "" }, { "dropping-particle" : "", "family" : "Benny", "given" : "Merina", "non-dropping-particle" : "", "parse-names" : false, "suffix" : "" }, { "dropping-particle" : "", "family" : "Antony", "given" : "Benny", "non-dropping-particle" : "", "parse-names" : false, "suffix" : "" } ], "id" : "ITEM-2", "issue" : "7", "issued" : { "date-parts" : [ [ "2011" ] ] }, "page" : "21-25", "title" : "Isolation , Purification and Identification of Curcuminoids from Turmeric ( Curcuma longa L .) by Column Chromatography", "type" : "article-journal", "volume" : "2" }, "uris" : [ "http://www.mendeley.com/documents/?uuid=3f0fcbd6-8f49-4127-9940-c0f3bd8a5e9a" ] } ], "mendeley" : { "formattedCitation" : "&lt;sup&gt;1,2&lt;/sup&gt;", "plainTextFormattedCitation" : "1,2", "previouslyFormattedCitation" : "&lt;sup&gt;1,2&lt;/sup&gt;" }, "properties" : { "noteIndex" : 0 }, "schema" : "https://github.com/citation-style-language/schema/raw/master/csl-citation.json" }</w:instrText>
      </w:r>
      <w:r w:rsidR="007D49D3" w:rsidRPr="00553233">
        <w:rPr>
          <w:rFonts w:ascii="Arial" w:hAnsi="Arial" w:cs="Arial"/>
          <w:sz w:val="24"/>
          <w:szCs w:val="24"/>
        </w:rPr>
        <w:fldChar w:fldCharType="separate"/>
      </w:r>
      <w:r w:rsidR="007D49D3" w:rsidRPr="00553233">
        <w:rPr>
          <w:rFonts w:ascii="Arial" w:hAnsi="Arial" w:cs="Arial"/>
          <w:noProof/>
          <w:sz w:val="24"/>
          <w:szCs w:val="24"/>
          <w:vertAlign w:val="superscript"/>
        </w:rPr>
        <w:t>1,2</w:t>
      </w:r>
      <w:r w:rsidR="007D49D3" w:rsidRPr="00553233">
        <w:rPr>
          <w:rFonts w:ascii="Arial" w:hAnsi="Arial" w:cs="Arial"/>
          <w:sz w:val="24"/>
          <w:szCs w:val="24"/>
        </w:rPr>
        <w:fldChar w:fldCharType="end"/>
      </w:r>
      <w:r w:rsidR="00421AA6" w:rsidRPr="00553233">
        <w:rPr>
          <w:rFonts w:ascii="Arial" w:eastAsia="Times New Roman" w:hAnsi="Arial" w:cs="Arial"/>
          <w:color w:val="212121"/>
          <w:sz w:val="24"/>
          <w:szCs w:val="24"/>
          <w:vertAlign w:val="subscript"/>
          <w:lang w:eastAsia="es-CO"/>
        </w:rPr>
        <w:t>,</w:t>
      </w:r>
      <w:r w:rsidR="005F42EE" w:rsidRPr="00553233">
        <w:rPr>
          <w:rFonts w:ascii="Arial" w:eastAsia="Times New Roman" w:hAnsi="Arial" w:cs="Arial"/>
          <w:color w:val="212121"/>
          <w:sz w:val="24"/>
          <w:szCs w:val="24"/>
          <w:vertAlign w:val="subscript"/>
          <w:lang w:eastAsia="es-CO"/>
        </w:rPr>
        <w:t xml:space="preserve"> </w:t>
      </w:r>
      <w:r w:rsidR="00421AA6" w:rsidRPr="00553233">
        <w:rPr>
          <w:rFonts w:ascii="Arial" w:eastAsia="Times New Roman" w:hAnsi="Arial" w:cs="Arial"/>
          <w:color w:val="212121"/>
          <w:sz w:val="24"/>
          <w:szCs w:val="24"/>
          <w:lang w:eastAsia="es-CO"/>
        </w:rPr>
        <w:t>conocida comúnmente por sus propiedades medicinales en los sistemas tradicionales de medicina india</w:t>
      </w:r>
      <w:r w:rsidR="00E43AFB" w:rsidRPr="00553233">
        <w:rPr>
          <w:rFonts w:ascii="Arial" w:eastAsia="Times New Roman" w:hAnsi="Arial" w:cs="Arial"/>
          <w:color w:val="212121"/>
          <w:sz w:val="24"/>
          <w:szCs w:val="24"/>
          <w:lang w:eastAsia="es-CO"/>
        </w:rPr>
        <w:t xml:space="preserve"> </w:t>
      </w:r>
      <w:r w:rsidR="00A31653" w:rsidRPr="00553233">
        <w:rPr>
          <w:rFonts w:ascii="Arial" w:hAnsi="Arial" w:cs="Arial"/>
          <w:sz w:val="24"/>
          <w:szCs w:val="24"/>
          <w:vertAlign w:val="superscript"/>
        </w:rPr>
        <w:fldChar w:fldCharType="begin" w:fldLock="1"/>
      </w:r>
      <w:r w:rsidR="007D49D3" w:rsidRPr="00553233">
        <w:rPr>
          <w:rFonts w:ascii="Arial" w:hAnsi="Arial" w:cs="Arial"/>
          <w:sz w:val="24"/>
          <w:szCs w:val="24"/>
          <w:vertAlign w:val="superscript"/>
        </w:rPr>
        <w:instrText>ADDIN CSL_CITATION { "citationItems" : [ { "id" : "ITEM-1", "itemData" : { "author" : [ { "dropping-particle" : "", "family" : "Revathy", "given" : "S", "non-dropping-particle" : "", "parse-names" : false, "suffix" : "" }, { "dropping-particle" : "", "family" : "Elumalai", "given" : "S", "non-dropping-particle" : "", "parse-names" : false, "suffix" : "" }, { "dropping-particle" : "", "family" : "Benny", "given" : "Merina", "non-dropping-particle" : "", "parse-names" : false, "suffix" : "" }, { "dropping-particle" : "", "family" : "Antony", "given" : "Benny", "non-dropping-particle" : "", "parse-names" : false, "suffix" : "" } ], "id" : "ITEM-1", "issue" : "7", "issued" : { "date-parts" : [ [ "2011" ] ] }, "page" : "21-25", "title" : "Isolation , Purification and Identification of Curcuminoids from Turmeric ( Curcuma longa L .) by Column Chromatography", "type" : "article-journal", "volume" : "2" }, "uris" : [ "http://www.mendeley.com/documents/?uuid=3f0fcbd6-8f49-4127-9940-c0f3bd8a5e9a" ] } ], "mendeley" : { "formattedCitation" : "&lt;sup&gt;2&lt;/sup&gt;", "plainTextFormattedCitation" : "2", "previouslyFormattedCitation" : "&lt;sup&gt;2&lt;/sup&gt;" }, "properties" : { "noteIndex" : 0 }, "schema" : "https://github.com/citation-style-language/schema/raw/master/csl-citation.json" }</w:instrText>
      </w:r>
      <w:r w:rsidR="00A31653" w:rsidRPr="00553233">
        <w:rPr>
          <w:rFonts w:ascii="Arial" w:hAnsi="Arial" w:cs="Arial"/>
          <w:sz w:val="24"/>
          <w:szCs w:val="24"/>
          <w:vertAlign w:val="superscript"/>
        </w:rPr>
        <w:fldChar w:fldCharType="separate"/>
      </w:r>
      <w:r w:rsidR="00A31653" w:rsidRPr="00553233">
        <w:rPr>
          <w:rFonts w:ascii="Arial" w:hAnsi="Arial" w:cs="Arial"/>
          <w:noProof/>
          <w:sz w:val="24"/>
          <w:szCs w:val="24"/>
          <w:vertAlign w:val="superscript"/>
        </w:rPr>
        <w:t>2</w:t>
      </w:r>
      <w:r w:rsidR="00A31653" w:rsidRPr="00553233">
        <w:rPr>
          <w:rFonts w:ascii="Arial" w:hAnsi="Arial" w:cs="Arial"/>
          <w:sz w:val="24"/>
          <w:szCs w:val="24"/>
          <w:vertAlign w:val="superscript"/>
        </w:rPr>
        <w:fldChar w:fldCharType="end"/>
      </w:r>
      <w:r w:rsidR="00421AA6" w:rsidRPr="00553233">
        <w:rPr>
          <w:rFonts w:ascii="Arial" w:hAnsi="Arial" w:cs="Arial"/>
          <w:sz w:val="24"/>
          <w:szCs w:val="24"/>
        </w:rPr>
        <w:t xml:space="preserve">. </w:t>
      </w:r>
      <w:r w:rsidR="00244B6D" w:rsidRPr="00553233">
        <w:rPr>
          <w:rFonts w:ascii="Arial" w:hAnsi="Arial" w:cs="Arial"/>
          <w:sz w:val="24"/>
          <w:szCs w:val="24"/>
        </w:rPr>
        <w:t xml:space="preserve">Son muchas las propiedades que han sido atribuidas a los extractos de </w:t>
      </w:r>
      <w:r w:rsidR="00244B6D" w:rsidRPr="00553233">
        <w:rPr>
          <w:rFonts w:ascii="Arial" w:hAnsi="Arial" w:cs="Arial"/>
          <w:i/>
          <w:sz w:val="24"/>
          <w:szCs w:val="24"/>
        </w:rPr>
        <w:t>Curcuma longa</w:t>
      </w:r>
      <w:r w:rsidR="00244B6D" w:rsidRPr="00553233">
        <w:rPr>
          <w:rFonts w:ascii="Arial" w:hAnsi="Arial" w:cs="Arial"/>
          <w:sz w:val="24"/>
          <w:szCs w:val="24"/>
        </w:rPr>
        <w:t xml:space="preserve"> y a su principal componente la curcumina. Esta planta </w:t>
      </w:r>
      <w:r w:rsidR="005F42EE" w:rsidRPr="00553233">
        <w:rPr>
          <w:rFonts w:ascii="Arial" w:hAnsi="Arial" w:cs="Arial"/>
          <w:sz w:val="24"/>
          <w:szCs w:val="24"/>
        </w:rPr>
        <w:t xml:space="preserve">es utilizada </w:t>
      </w:r>
      <w:r w:rsidR="00C40860" w:rsidRPr="00553233">
        <w:rPr>
          <w:rFonts w:ascii="Arial" w:hAnsi="Arial" w:cs="Arial"/>
          <w:sz w:val="24"/>
          <w:szCs w:val="24"/>
        </w:rPr>
        <w:t xml:space="preserve">como aromatizante de alimentos, además de que </w:t>
      </w:r>
      <w:r w:rsidR="00244B6D" w:rsidRPr="00553233">
        <w:rPr>
          <w:rFonts w:ascii="Arial" w:hAnsi="Arial" w:cs="Arial"/>
          <w:sz w:val="24"/>
          <w:szCs w:val="24"/>
        </w:rPr>
        <w:t>posee propiedades cosméticas</w:t>
      </w:r>
      <w:r w:rsidR="00C40860" w:rsidRPr="00553233">
        <w:rPr>
          <w:rFonts w:ascii="Arial" w:hAnsi="Arial" w:cs="Arial"/>
          <w:sz w:val="24"/>
          <w:szCs w:val="24"/>
        </w:rPr>
        <w:t>,</w:t>
      </w:r>
      <w:r w:rsidR="00661CD5" w:rsidRPr="00553233">
        <w:rPr>
          <w:rFonts w:ascii="Arial" w:hAnsi="Arial" w:cs="Arial"/>
          <w:sz w:val="24"/>
          <w:szCs w:val="24"/>
        </w:rPr>
        <w:t xml:space="preserve"> </w:t>
      </w:r>
      <w:r w:rsidR="00244B6D" w:rsidRPr="00553233">
        <w:rPr>
          <w:rFonts w:ascii="Arial" w:hAnsi="Arial" w:cs="Arial"/>
          <w:sz w:val="24"/>
          <w:szCs w:val="24"/>
        </w:rPr>
        <w:t>y también ha sido aplicada para la protección y curación de afecciones cutánea</w:t>
      </w:r>
      <w:r w:rsidR="005F42EE" w:rsidRPr="00553233">
        <w:rPr>
          <w:rFonts w:ascii="Arial" w:hAnsi="Arial" w:cs="Arial"/>
          <w:sz w:val="24"/>
          <w:szCs w:val="24"/>
        </w:rPr>
        <w:t xml:space="preserve">s, hepáticas, </w:t>
      </w:r>
      <w:r w:rsidR="00244B6D" w:rsidRPr="00553233">
        <w:rPr>
          <w:rFonts w:ascii="Arial" w:hAnsi="Arial" w:cs="Arial"/>
          <w:sz w:val="24"/>
          <w:szCs w:val="24"/>
        </w:rPr>
        <w:t>alteraciones digestivas y contra parásitos intestinales, como remedio de venenos y de picaduras de serpientes y f</w:t>
      </w:r>
      <w:r w:rsidR="00233F98" w:rsidRPr="00553233">
        <w:rPr>
          <w:rFonts w:ascii="Arial" w:hAnsi="Arial" w:cs="Arial"/>
          <w:sz w:val="24"/>
          <w:szCs w:val="24"/>
        </w:rPr>
        <w:t>rente a distintas dolencias</w:t>
      </w:r>
      <w:r w:rsidR="00B62A6C" w:rsidRPr="00553233">
        <w:rPr>
          <w:rFonts w:ascii="Arial" w:hAnsi="Arial" w:cs="Arial"/>
          <w:sz w:val="24"/>
          <w:szCs w:val="24"/>
        </w:rPr>
        <w:t xml:space="preserve"> </w:t>
      </w:r>
      <w:r w:rsidR="00B62A6C" w:rsidRPr="00553233">
        <w:rPr>
          <w:rFonts w:ascii="Arial" w:hAnsi="Arial" w:cs="Arial"/>
          <w:sz w:val="24"/>
          <w:szCs w:val="24"/>
        </w:rPr>
        <w:fldChar w:fldCharType="begin" w:fldLock="1"/>
      </w:r>
      <w:r w:rsidR="00CF19FF" w:rsidRPr="00553233">
        <w:rPr>
          <w:rFonts w:ascii="Arial" w:hAnsi="Arial" w:cs="Arial"/>
          <w:sz w:val="24"/>
          <w:szCs w:val="24"/>
        </w:rPr>
        <w:instrText>ADDIN CSL_CITATION { "citationItems" : [ { "id" : "ITEM-1", "itemData" : { "author" : [ { "dropping-particle" : "", "family" : "Farmacol", "given" : "Efectos", "non-dropping-particle" : "", "parse-names" : false, "suffix" : "" }, { "dropping-particle" : "", "family" : "Curcuma", "given" : "Nutricionales D E L O S Extractos D E", "non-dropping-particle" : "", "parse-names" : false, "suffix" : "" } ], "id" : "ITEM-1", "issued" : { "date-parts" : [ [ "2000" ] ] }, "page" : "307-321", "title" : "Efectos farmacol \u00f3 gicos y nutricionales de los extractos de Curcuma longa L . y de los cucuminoides", "type" : "article-journal" }, "uris" : [ "http://www.mendeley.com/documents/?uuid=c3cde73b-5970-4b93-8ddc-30d238a609d6" ] } ], "mendeley" : { "formattedCitation" : "&lt;sup&gt;3&lt;/sup&gt;", "plainTextFormattedCitation" : "3", "previouslyFormattedCitation" : "&lt;sup&gt;3&lt;/sup&gt;" }, "properties" : { "noteIndex" : 0 }, "schema" : "https://github.com/citation-style-language/schema/raw/master/csl-citation.json" }</w:instrText>
      </w:r>
      <w:r w:rsidR="00B62A6C" w:rsidRPr="00553233">
        <w:rPr>
          <w:rFonts w:ascii="Arial" w:hAnsi="Arial" w:cs="Arial"/>
          <w:sz w:val="24"/>
          <w:szCs w:val="24"/>
        </w:rPr>
        <w:fldChar w:fldCharType="separate"/>
      </w:r>
      <w:r w:rsidR="00B62A6C" w:rsidRPr="00553233">
        <w:rPr>
          <w:rFonts w:ascii="Arial" w:hAnsi="Arial" w:cs="Arial"/>
          <w:noProof/>
          <w:sz w:val="24"/>
          <w:szCs w:val="24"/>
          <w:vertAlign w:val="superscript"/>
        </w:rPr>
        <w:t>3</w:t>
      </w:r>
      <w:r w:rsidR="00B62A6C" w:rsidRPr="00553233">
        <w:rPr>
          <w:rFonts w:ascii="Arial" w:hAnsi="Arial" w:cs="Arial"/>
          <w:sz w:val="24"/>
          <w:szCs w:val="24"/>
        </w:rPr>
        <w:fldChar w:fldCharType="end"/>
      </w:r>
      <w:r w:rsidR="00B62A6C" w:rsidRPr="00553233">
        <w:rPr>
          <w:rFonts w:ascii="Arial" w:hAnsi="Arial" w:cs="Arial"/>
          <w:sz w:val="24"/>
          <w:szCs w:val="24"/>
          <w:vertAlign w:val="superscript"/>
        </w:rPr>
        <w:t>.</w:t>
      </w:r>
    </w:p>
    <w:p w14:paraId="12CC5355" w14:textId="77777777" w:rsidR="00244B6D" w:rsidRPr="00553233" w:rsidRDefault="00244B6D" w:rsidP="00553233">
      <w:pPr>
        <w:pStyle w:val="Sinespaciado"/>
        <w:spacing w:line="360" w:lineRule="auto"/>
        <w:jc w:val="both"/>
        <w:rPr>
          <w:rFonts w:ascii="Arial" w:hAnsi="Arial" w:cs="Arial"/>
          <w:sz w:val="24"/>
          <w:szCs w:val="24"/>
        </w:rPr>
      </w:pPr>
    </w:p>
    <w:p w14:paraId="43A59721" w14:textId="233DA96A" w:rsidR="007367B2" w:rsidRDefault="007367B2" w:rsidP="00553233">
      <w:pPr>
        <w:pStyle w:val="Sinespaciado"/>
        <w:spacing w:line="360" w:lineRule="auto"/>
        <w:jc w:val="both"/>
        <w:rPr>
          <w:rFonts w:ascii="Arial" w:hAnsi="Arial" w:cs="Arial"/>
          <w:sz w:val="24"/>
          <w:szCs w:val="24"/>
        </w:rPr>
      </w:pPr>
      <w:r w:rsidRPr="00553233">
        <w:rPr>
          <w:rFonts w:ascii="Arial" w:hAnsi="Arial" w:cs="Arial"/>
          <w:sz w:val="24"/>
          <w:szCs w:val="24"/>
        </w:rPr>
        <w:t>El rizoma de cúrcuma ha sido objeto de mu</w:t>
      </w:r>
      <w:r w:rsidR="005F42EE" w:rsidRPr="00553233">
        <w:rPr>
          <w:rFonts w:ascii="Arial" w:hAnsi="Arial" w:cs="Arial"/>
          <w:sz w:val="24"/>
          <w:szCs w:val="24"/>
        </w:rPr>
        <w:t>chas investigaciones</w:t>
      </w:r>
      <w:r w:rsidRPr="00553233">
        <w:rPr>
          <w:rFonts w:ascii="Arial" w:hAnsi="Arial" w:cs="Arial"/>
          <w:sz w:val="24"/>
          <w:szCs w:val="24"/>
        </w:rPr>
        <w:t xml:space="preserve">, se ha intentado encontrar sus principios activos con el fin de optimizar su actividad y de explicar su mecanismo de acción; se han preparado numerosos extractos, etanólicos, </w:t>
      </w:r>
      <w:proofErr w:type="spellStart"/>
      <w:r w:rsidRPr="00553233">
        <w:rPr>
          <w:rFonts w:ascii="Arial" w:hAnsi="Arial" w:cs="Arial"/>
          <w:sz w:val="24"/>
          <w:szCs w:val="24"/>
        </w:rPr>
        <w:t>metanólicos</w:t>
      </w:r>
      <w:proofErr w:type="spellEnd"/>
      <w:r w:rsidRPr="00553233">
        <w:rPr>
          <w:rFonts w:ascii="Arial" w:hAnsi="Arial" w:cs="Arial"/>
          <w:sz w:val="24"/>
          <w:szCs w:val="24"/>
        </w:rPr>
        <w:t xml:space="preserve"> y con distintos solventes para analizar sus actividades biológicas</w:t>
      </w:r>
      <w:r w:rsidR="00CF19FF" w:rsidRPr="00553233">
        <w:rPr>
          <w:rFonts w:ascii="Arial" w:hAnsi="Arial" w:cs="Arial"/>
          <w:sz w:val="24"/>
          <w:szCs w:val="24"/>
        </w:rPr>
        <w:t xml:space="preserve"> </w:t>
      </w:r>
      <w:r w:rsidR="00CF19FF" w:rsidRPr="00553233">
        <w:rPr>
          <w:rFonts w:ascii="Arial" w:hAnsi="Arial" w:cs="Arial"/>
          <w:sz w:val="24"/>
          <w:szCs w:val="24"/>
        </w:rPr>
        <w:fldChar w:fldCharType="begin" w:fldLock="1"/>
      </w:r>
      <w:r w:rsidR="00CF19FF" w:rsidRPr="00553233">
        <w:rPr>
          <w:rFonts w:ascii="Arial" w:hAnsi="Arial" w:cs="Arial"/>
          <w:sz w:val="24"/>
          <w:szCs w:val="24"/>
        </w:rPr>
        <w:instrText>ADDIN CSL_CITATION { "citationItems" : [ { "id" : "ITEM-1", "itemData" : { "author" : [ { "dropping-particle" : "", "family" : "Farmacol", "given" : "Efectos", "non-dropping-particle" : "", "parse-names" : false, "suffix" : "" }, { "dropping-particle" : "", "family" : "Curcuma", "given" : "Nutricionales D E L O S Extractos D E", "non-dropping-particle" : "", "parse-names" : false, "suffix" : "" } ], "id" : "ITEM-1", "issued" : { "date-parts" : [ [ "2000" ] ] }, "page" : "307-321", "title" : "Efectos farmacol \u00f3 gicos y nutricionales de los extractos de Curcuma longa L . y de los cucuminoides", "type" : "article-journal" }, "uris" : [ "http://www.mendeley.com/documents/?uuid=c3cde73b-5970-4b93-8ddc-30d238a609d6" ] } ], "mendeley" : { "formattedCitation" : "&lt;sup&gt;3&lt;/sup&gt;", "plainTextFormattedCitation" : "3", "previouslyFormattedCitation" : "&lt;sup&gt;3&lt;/sup&gt;" }, "properties" : { "noteIndex" : 0 }, "schema" : "https://github.com/citation-style-language/schema/raw/master/csl-citation.json" }</w:instrText>
      </w:r>
      <w:r w:rsidR="00CF19FF" w:rsidRPr="00553233">
        <w:rPr>
          <w:rFonts w:ascii="Arial" w:hAnsi="Arial" w:cs="Arial"/>
          <w:sz w:val="24"/>
          <w:szCs w:val="24"/>
        </w:rPr>
        <w:fldChar w:fldCharType="separate"/>
      </w:r>
      <w:r w:rsidR="00CF19FF" w:rsidRPr="00553233">
        <w:rPr>
          <w:rFonts w:ascii="Arial" w:hAnsi="Arial" w:cs="Arial"/>
          <w:noProof/>
          <w:sz w:val="24"/>
          <w:szCs w:val="24"/>
          <w:vertAlign w:val="superscript"/>
        </w:rPr>
        <w:t>3</w:t>
      </w:r>
      <w:r w:rsidR="00CF19FF" w:rsidRPr="00553233">
        <w:rPr>
          <w:rFonts w:ascii="Arial" w:hAnsi="Arial" w:cs="Arial"/>
          <w:sz w:val="24"/>
          <w:szCs w:val="24"/>
        </w:rPr>
        <w:fldChar w:fldCharType="end"/>
      </w:r>
      <w:r w:rsidR="00244B6D" w:rsidRPr="00553233">
        <w:rPr>
          <w:rFonts w:ascii="Arial" w:hAnsi="Arial" w:cs="Arial"/>
          <w:sz w:val="24"/>
          <w:szCs w:val="24"/>
        </w:rPr>
        <w:t xml:space="preserve">. </w:t>
      </w:r>
      <w:r w:rsidRPr="00553233">
        <w:rPr>
          <w:rFonts w:ascii="Arial" w:hAnsi="Arial" w:cs="Arial"/>
          <w:sz w:val="24"/>
          <w:szCs w:val="24"/>
        </w:rPr>
        <w:t xml:space="preserve">La curcumina (diferuloilmetano) es la sustancia causante del color amarillo característico de los rizomas de esta planta, y es uno de los ingredientes activos </w:t>
      </w:r>
      <w:r w:rsidRPr="00553233">
        <w:rPr>
          <w:rFonts w:ascii="Arial" w:hAnsi="Arial" w:cs="Arial"/>
          <w:sz w:val="24"/>
          <w:szCs w:val="24"/>
        </w:rPr>
        <w:lastRenderedPageBreak/>
        <w:t>responsable de su actividad biológica. La síntesis de este compuesto es conocida y su est</w:t>
      </w:r>
      <w:r w:rsidR="00244B6D" w:rsidRPr="00553233">
        <w:rPr>
          <w:rFonts w:ascii="Arial" w:hAnsi="Arial" w:cs="Arial"/>
          <w:sz w:val="24"/>
          <w:szCs w:val="24"/>
        </w:rPr>
        <w:t>ru</w:t>
      </w:r>
      <w:r w:rsidR="00233F98" w:rsidRPr="00553233">
        <w:rPr>
          <w:rFonts w:ascii="Arial" w:hAnsi="Arial" w:cs="Arial"/>
          <w:sz w:val="24"/>
          <w:szCs w:val="24"/>
        </w:rPr>
        <w:t>ctura fue determinada en 1910</w:t>
      </w:r>
      <w:r w:rsidR="00CF19FF" w:rsidRPr="00553233">
        <w:rPr>
          <w:rFonts w:ascii="Arial" w:hAnsi="Arial" w:cs="Arial"/>
          <w:sz w:val="24"/>
          <w:szCs w:val="24"/>
          <w:vertAlign w:val="superscript"/>
        </w:rPr>
        <w:t xml:space="preserve"> </w:t>
      </w:r>
      <w:r w:rsidR="00CF19FF" w:rsidRPr="00553233">
        <w:rPr>
          <w:rFonts w:ascii="Arial" w:hAnsi="Arial" w:cs="Arial"/>
          <w:sz w:val="24"/>
          <w:szCs w:val="24"/>
        </w:rPr>
        <w:fldChar w:fldCharType="begin" w:fldLock="1"/>
      </w:r>
      <w:r w:rsidR="00CF19FF" w:rsidRPr="00553233">
        <w:rPr>
          <w:rFonts w:ascii="Arial" w:hAnsi="Arial" w:cs="Arial"/>
          <w:sz w:val="24"/>
          <w:szCs w:val="24"/>
        </w:rPr>
        <w:instrText>ADDIN CSL_CITATION { "citationItems" : [ { "id" : "ITEM-1", "itemData" : { "author" : [ { "dropping-particle" : "", "family" : "Farmacol", "given" : "Efectos", "non-dropping-particle" : "", "parse-names" : false, "suffix" : "" }, { "dropping-particle" : "", "family" : "Curcuma", "given" : "Nutricionales D E L O S Extractos D E", "non-dropping-particle" : "", "parse-names" : false, "suffix" : "" } ], "id" : "ITEM-1", "issued" : { "date-parts" : [ [ "2000" ] ] }, "page" : "307-321", "title" : "Efectos farmacol \u00f3 gicos y nutricionales de los extractos de Curcuma longa L . y de los cucuminoides", "type" : "article-journal" }, "uris" : [ "http://www.mendeley.com/documents/?uuid=c3cde73b-5970-4b93-8ddc-30d238a609d6" ] } ], "mendeley" : { "formattedCitation" : "&lt;sup&gt;3&lt;/sup&gt;", "plainTextFormattedCitation" : "3", "previouslyFormattedCitation" : "&lt;sup&gt;3&lt;/sup&gt;" }, "properties" : { "noteIndex" : 0 }, "schema" : "https://github.com/citation-style-language/schema/raw/master/csl-citation.json" }</w:instrText>
      </w:r>
      <w:r w:rsidR="00CF19FF" w:rsidRPr="00553233">
        <w:rPr>
          <w:rFonts w:ascii="Arial" w:hAnsi="Arial" w:cs="Arial"/>
          <w:sz w:val="24"/>
          <w:szCs w:val="24"/>
        </w:rPr>
        <w:fldChar w:fldCharType="separate"/>
      </w:r>
      <w:r w:rsidR="00CF19FF" w:rsidRPr="00553233">
        <w:rPr>
          <w:rFonts w:ascii="Arial" w:hAnsi="Arial" w:cs="Arial"/>
          <w:noProof/>
          <w:sz w:val="24"/>
          <w:szCs w:val="24"/>
          <w:vertAlign w:val="superscript"/>
        </w:rPr>
        <w:t>3</w:t>
      </w:r>
      <w:r w:rsidR="00CF19FF" w:rsidRPr="00553233">
        <w:rPr>
          <w:rFonts w:ascii="Arial" w:hAnsi="Arial" w:cs="Arial"/>
          <w:sz w:val="24"/>
          <w:szCs w:val="24"/>
        </w:rPr>
        <w:fldChar w:fldCharType="end"/>
      </w:r>
      <w:r w:rsidR="00244B6D" w:rsidRPr="00553233">
        <w:rPr>
          <w:rFonts w:ascii="Arial" w:hAnsi="Arial" w:cs="Arial"/>
          <w:sz w:val="24"/>
          <w:szCs w:val="24"/>
        </w:rPr>
        <w:t>.</w:t>
      </w:r>
    </w:p>
    <w:p w14:paraId="455B983B" w14:textId="77777777" w:rsidR="005B6A6B" w:rsidRPr="00553233" w:rsidRDefault="005B6A6B" w:rsidP="00553233">
      <w:pPr>
        <w:pStyle w:val="Sinespaciado"/>
        <w:spacing w:line="360" w:lineRule="auto"/>
        <w:jc w:val="both"/>
        <w:rPr>
          <w:rFonts w:ascii="Arial" w:hAnsi="Arial" w:cs="Arial"/>
          <w:sz w:val="24"/>
          <w:szCs w:val="24"/>
        </w:rPr>
      </w:pPr>
    </w:p>
    <w:p w14:paraId="1CA854A7" w14:textId="36AB808D" w:rsidR="00A163F5" w:rsidRPr="00553233" w:rsidRDefault="00A163F5"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Los reportes afirman que desde 1974 se conoce la actividad antibacteriana </w:t>
      </w:r>
      <w:r w:rsidRPr="00553233">
        <w:rPr>
          <w:rFonts w:ascii="Arial" w:hAnsi="Arial" w:cs="Arial"/>
          <w:i/>
          <w:sz w:val="24"/>
          <w:szCs w:val="24"/>
        </w:rPr>
        <w:t>in vitro</w:t>
      </w:r>
      <w:r w:rsidRPr="00553233">
        <w:rPr>
          <w:rFonts w:ascii="Arial" w:hAnsi="Arial" w:cs="Arial"/>
          <w:sz w:val="24"/>
          <w:szCs w:val="24"/>
        </w:rPr>
        <w:t xml:space="preserve"> del extracto alcohólico de cúrcuma, de la curcumina y de sus aceites esenciales contra las bacterias Gram positivas. Asimismo, en 1987, se comprobó que la curcumina era bastante tóxica para </w:t>
      </w:r>
      <w:r w:rsidRPr="00553233">
        <w:rPr>
          <w:rFonts w:ascii="Arial" w:hAnsi="Arial" w:cs="Arial"/>
          <w:i/>
          <w:iCs/>
          <w:sz w:val="24"/>
          <w:szCs w:val="24"/>
        </w:rPr>
        <w:t>Salmonella</w:t>
      </w:r>
      <w:r w:rsidRPr="00553233">
        <w:rPr>
          <w:rFonts w:ascii="Arial" w:hAnsi="Arial" w:cs="Arial"/>
          <w:sz w:val="24"/>
          <w:szCs w:val="24"/>
        </w:rPr>
        <w:t xml:space="preserve">, aunque no para </w:t>
      </w:r>
      <w:r w:rsidR="00A859BF" w:rsidRPr="00553233">
        <w:rPr>
          <w:rFonts w:ascii="Arial" w:hAnsi="Arial" w:cs="Arial"/>
          <w:i/>
          <w:iCs/>
          <w:sz w:val="24"/>
          <w:szCs w:val="24"/>
        </w:rPr>
        <w:t>E. coli</w:t>
      </w:r>
      <w:r w:rsidRPr="00553233">
        <w:rPr>
          <w:rFonts w:ascii="Arial" w:hAnsi="Arial" w:cs="Arial"/>
          <w:sz w:val="24"/>
          <w:szCs w:val="24"/>
        </w:rPr>
        <w:t xml:space="preserve">, y que tenía capacidad para alterar el DNA en presencia de luz visible. En 1978, se demostró su actividad antifúngica y se observaron las propiedades </w:t>
      </w:r>
      <w:proofErr w:type="spellStart"/>
      <w:r w:rsidRPr="00553233">
        <w:rPr>
          <w:rFonts w:ascii="Arial" w:hAnsi="Arial" w:cs="Arial"/>
          <w:sz w:val="24"/>
          <w:szCs w:val="24"/>
        </w:rPr>
        <w:t>antifúngicas</w:t>
      </w:r>
      <w:proofErr w:type="spellEnd"/>
      <w:r w:rsidRPr="00553233">
        <w:rPr>
          <w:rFonts w:ascii="Arial" w:hAnsi="Arial" w:cs="Arial"/>
          <w:sz w:val="24"/>
          <w:szCs w:val="24"/>
        </w:rPr>
        <w:t xml:space="preserve"> del uso tópico del aceite de cúrcuma, en un experimento realizado en cobayas, y en condiciones </w:t>
      </w:r>
      <w:r w:rsidRPr="00553233">
        <w:rPr>
          <w:rFonts w:ascii="Arial" w:hAnsi="Arial" w:cs="Arial"/>
          <w:i/>
          <w:sz w:val="24"/>
          <w:szCs w:val="24"/>
        </w:rPr>
        <w:t>in vitro</w:t>
      </w:r>
      <w:r w:rsidRPr="00553233">
        <w:rPr>
          <w:rFonts w:ascii="Arial" w:hAnsi="Arial" w:cs="Arial"/>
          <w:sz w:val="24"/>
          <w:szCs w:val="24"/>
        </w:rPr>
        <w:t xml:space="preserve"> sobre var</w:t>
      </w:r>
      <w:r w:rsidR="00233F98" w:rsidRPr="00553233">
        <w:rPr>
          <w:rFonts w:ascii="Arial" w:hAnsi="Arial" w:cs="Arial"/>
          <w:sz w:val="24"/>
          <w:szCs w:val="24"/>
        </w:rPr>
        <w:t>ios aislados patológicos</w:t>
      </w:r>
      <w:r w:rsidR="00CF19FF" w:rsidRPr="00553233">
        <w:rPr>
          <w:rFonts w:ascii="Arial" w:hAnsi="Arial" w:cs="Arial"/>
          <w:sz w:val="24"/>
          <w:szCs w:val="24"/>
          <w:vertAlign w:val="superscript"/>
        </w:rPr>
        <w:t xml:space="preserve"> </w:t>
      </w:r>
      <w:r w:rsidR="00CF19FF" w:rsidRPr="00553233">
        <w:rPr>
          <w:rFonts w:ascii="Arial" w:hAnsi="Arial" w:cs="Arial"/>
          <w:sz w:val="24"/>
          <w:szCs w:val="24"/>
        </w:rPr>
        <w:fldChar w:fldCharType="begin" w:fldLock="1"/>
      </w:r>
      <w:r w:rsidR="00CF19FF" w:rsidRPr="00553233">
        <w:rPr>
          <w:rFonts w:ascii="Arial" w:hAnsi="Arial" w:cs="Arial"/>
          <w:sz w:val="24"/>
          <w:szCs w:val="24"/>
        </w:rPr>
        <w:instrText>ADDIN CSL_CITATION { "citationItems" : [ { "id" : "ITEM-1", "itemData" : { "author" : [ { "dropping-particle" : "", "family" : "Farmacol", "given" : "Efectos", "non-dropping-particle" : "", "parse-names" : false, "suffix" : "" }, { "dropping-particle" : "", "family" : "Curcuma", "given" : "Nutricionales D E L O S Extractos D E", "non-dropping-particle" : "", "parse-names" : false, "suffix" : "" } ], "id" : "ITEM-1", "issued" : { "date-parts" : [ [ "2000" ] ] }, "page" : "307-321", "title" : "Efectos farmacol \u00f3 gicos y nutricionales de los extractos de Curcuma longa L . y de los cucuminoides", "type" : "article-journal" }, "uris" : [ "http://www.mendeley.com/documents/?uuid=c3cde73b-5970-4b93-8ddc-30d238a609d6" ] } ], "mendeley" : { "formattedCitation" : "&lt;sup&gt;3&lt;/sup&gt;", "plainTextFormattedCitation" : "3", "previouslyFormattedCitation" : "&lt;sup&gt;3&lt;/sup&gt;" }, "properties" : { "noteIndex" : 0 }, "schema" : "https://github.com/citation-style-language/schema/raw/master/csl-citation.json" }</w:instrText>
      </w:r>
      <w:r w:rsidR="00CF19FF" w:rsidRPr="00553233">
        <w:rPr>
          <w:rFonts w:ascii="Arial" w:hAnsi="Arial" w:cs="Arial"/>
          <w:sz w:val="24"/>
          <w:szCs w:val="24"/>
        </w:rPr>
        <w:fldChar w:fldCharType="separate"/>
      </w:r>
      <w:r w:rsidR="00CF19FF" w:rsidRPr="00553233">
        <w:rPr>
          <w:rFonts w:ascii="Arial" w:hAnsi="Arial" w:cs="Arial"/>
          <w:noProof/>
          <w:sz w:val="24"/>
          <w:szCs w:val="24"/>
          <w:vertAlign w:val="superscript"/>
        </w:rPr>
        <w:t>3</w:t>
      </w:r>
      <w:r w:rsidR="00CF19FF" w:rsidRPr="00553233">
        <w:rPr>
          <w:rFonts w:ascii="Arial" w:hAnsi="Arial" w:cs="Arial"/>
          <w:sz w:val="24"/>
          <w:szCs w:val="24"/>
        </w:rPr>
        <w:fldChar w:fldCharType="end"/>
      </w:r>
      <w:r w:rsidR="00233F98" w:rsidRPr="00553233">
        <w:rPr>
          <w:rFonts w:ascii="Arial" w:hAnsi="Arial" w:cs="Arial"/>
          <w:sz w:val="24"/>
          <w:szCs w:val="24"/>
        </w:rPr>
        <w:t>.</w:t>
      </w:r>
    </w:p>
    <w:p w14:paraId="00C457C6" w14:textId="77777777" w:rsidR="00A163F5" w:rsidRPr="00553233" w:rsidRDefault="00A163F5" w:rsidP="00553233">
      <w:pPr>
        <w:pStyle w:val="Sinespaciado"/>
        <w:spacing w:line="360" w:lineRule="auto"/>
        <w:jc w:val="both"/>
        <w:rPr>
          <w:rFonts w:ascii="Arial" w:hAnsi="Arial" w:cs="Arial"/>
          <w:sz w:val="24"/>
          <w:szCs w:val="24"/>
        </w:rPr>
      </w:pPr>
    </w:p>
    <w:p w14:paraId="0767F6E3" w14:textId="745D78F1" w:rsidR="00DD10AF" w:rsidRPr="00553233" w:rsidRDefault="00C40860" w:rsidP="00553233">
      <w:pPr>
        <w:pStyle w:val="Sinespaciado"/>
        <w:spacing w:line="360" w:lineRule="auto"/>
        <w:jc w:val="both"/>
        <w:rPr>
          <w:rFonts w:ascii="Arial" w:hAnsi="Arial" w:cs="Arial"/>
          <w:sz w:val="24"/>
          <w:szCs w:val="24"/>
        </w:rPr>
      </w:pPr>
      <w:r w:rsidRPr="00553233">
        <w:rPr>
          <w:rFonts w:ascii="Arial" w:hAnsi="Arial" w:cs="Arial"/>
          <w:sz w:val="24"/>
          <w:szCs w:val="24"/>
          <w:lang w:val="en-US"/>
        </w:rPr>
        <w:t xml:space="preserve">Hasta la </w:t>
      </w:r>
      <w:proofErr w:type="spellStart"/>
      <w:r w:rsidRPr="00553233">
        <w:rPr>
          <w:rFonts w:ascii="Arial" w:hAnsi="Arial" w:cs="Arial"/>
          <w:sz w:val="24"/>
          <w:szCs w:val="24"/>
          <w:lang w:val="en-US"/>
        </w:rPr>
        <w:t>fecha</w:t>
      </w:r>
      <w:proofErr w:type="spellEnd"/>
      <w:r w:rsidRPr="00553233">
        <w:rPr>
          <w:rFonts w:ascii="Arial" w:hAnsi="Arial" w:cs="Arial"/>
          <w:sz w:val="24"/>
          <w:szCs w:val="24"/>
          <w:lang w:val="en-US"/>
        </w:rPr>
        <w:t xml:space="preserve"> s</w:t>
      </w:r>
      <w:r w:rsidR="00A163F5" w:rsidRPr="00553233">
        <w:rPr>
          <w:rFonts w:ascii="Arial" w:hAnsi="Arial" w:cs="Arial"/>
          <w:sz w:val="24"/>
          <w:szCs w:val="24"/>
          <w:lang w:val="en-US"/>
        </w:rPr>
        <w:t xml:space="preserve">e </w:t>
      </w:r>
      <w:proofErr w:type="spellStart"/>
      <w:r w:rsidR="00A163F5" w:rsidRPr="00553233">
        <w:rPr>
          <w:rFonts w:ascii="Arial" w:hAnsi="Arial" w:cs="Arial"/>
          <w:sz w:val="24"/>
          <w:szCs w:val="24"/>
          <w:lang w:val="en-US"/>
        </w:rPr>
        <w:t>han</w:t>
      </w:r>
      <w:proofErr w:type="spellEnd"/>
      <w:r w:rsidR="00A163F5" w:rsidRPr="00553233">
        <w:rPr>
          <w:rFonts w:ascii="Arial" w:hAnsi="Arial" w:cs="Arial"/>
          <w:sz w:val="24"/>
          <w:szCs w:val="24"/>
          <w:lang w:val="en-US"/>
        </w:rPr>
        <w:t xml:space="preserve"> </w:t>
      </w:r>
      <w:proofErr w:type="spellStart"/>
      <w:r w:rsidRPr="00553233">
        <w:rPr>
          <w:rFonts w:ascii="Arial" w:hAnsi="Arial" w:cs="Arial"/>
          <w:sz w:val="24"/>
          <w:szCs w:val="24"/>
          <w:lang w:val="en-US"/>
        </w:rPr>
        <w:t>reportado</w:t>
      </w:r>
      <w:proofErr w:type="spellEnd"/>
      <w:r w:rsidRPr="00553233">
        <w:rPr>
          <w:rFonts w:ascii="Arial" w:hAnsi="Arial" w:cs="Arial"/>
          <w:sz w:val="24"/>
          <w:szCs w:val="24"/>
          <w:lang w:val="en-US"/>
        </w:rPr>
        <w:t xml:space="preserve"> </w:t>
      </w:r>
      <w:proofErr w:type="spellStart"/>
      <w:r w:rsidRPr="00553233">
        <w:rPr>
          <w:rFonts w:ascii="Arial" w:hAnsi="Arial" w:cs="Arial"/>
          <w:sz w:val="24"/>
          <w:szCs w:val="24"/>
          <w:lang w:val="en-US"/>
        </w:rPr>
        <w:t>diversos</w:t>
      </w:r>
      <w:proofErr w:type="spellEnd"/>
      <w:r w:rsidRPr="00553233">
        <w:rPr>
          <w:rFonts w:ascii="Arial" w:hAnsi="Arial" w:cs="Arial"/>
          <w:sz w:val="24"/>
          <w:szCs w:val="24"/>
          <w:lang w:val="en-US"/>
        </w:rPr>
        <w:t xml:space="preserve"> </w:t>
      </w:r>
      <w:proofErr w:type="spellStart"/>
      <w:r w:rsidR="00A163F5" w:rsidRPr="00553233">
        <w:rPr>
          <w:rFonts w:ascii="Arial" w:hAnsi="Arial" w:cs="Arial"/>
          <w:sz w:val="24"/>
          <w:szCs w:val="24"/>
          <w:lang w:val="en-US"/>
        </w:rPr>
        <w:t>estudios</w:t>
      </w:r>
      <w:proofErr w:type="spellEnd"/>
      <w:r w:rsidR="00A163F5" w:rsidRPr="00553233">
        <w:rPr>
          <w:rFonts w:ascii="Arial" w:hAnsi="Arial" w:cs="Arial"/>
          <w:sz w:val="24"/>
          <w:szCs w:val="24"/>
          <w:lang w:val="en-US"/>
        </w:rPr>
        <w:t xml:space="preserve"> </w:t>
      </w:r>
      <w:r w:rsidRPr="00553233">
        <w:rPr>
          <w:rFonts w:ascii="Arial" w:hAnsi="Arial" w:cs="Arial"/>
          <w:sz w:val="24"/>
          <w:szCs w:val="24"/>
          <w:lang w:val="en-US"/>
        </w:rPr>
        <w:t xml:space="preserve">que </w:t>
      </w:r>
      <w:proofErr w:type="spellStart"/>
      <w:r w:rsidRPr="00553233">
        <w:rPr>
          <w:rFonts w:ascii="Arial" w:hAnsi="Arial" w:cs="Arial"/>
          <w:sz w:val="24"/>
          <w:szCs w:val="24"/>
          <w:lang w:val="en-US"/>
        </w:rPr>
        <w:t>demuestran</w:t>
      </w:r>
      <w:proofErr w:type="spellEnd"/>
      <w:r w:rsidRPr="00553233">
        <w:rPr>
          <w:rFonts w:ascii="Arial" w:hAnsi="Arial" w:cs="Arial"/>
          <w:sz w:val="24"/>
          <w:szCs w:val="24"/>
          <w:lang w:val="en-US"/>
        </w:rPr>
        <w:t xml:space="preserve"> la</w:t>
      </w:r>
      <w:r w:rsidR="00A163F5" w:rsidRPr="00553233">
        <w:rPr>
          <w:rFonts w:ascii="Arial" w:hAnsi="Arial" w:cs="Arial"/>
          <w:sz w:val="24"/>
          <w:szCs w:val="24"/>
          <w:lang w:val="en-US"/>
        </w:rPr>
        <w:t xml:space="preserve"> actividad </w:t>
      </w:r>
      <w:proofErr w:type="spellStart"/>
      <w:r w:rsidRPr="00553233">
        <w:rPr>
          <w:rFonts w:ascii="Arial" w:hAnsi="Arial" w:cs="Arial"/>
          <w:sz w:val="24"/>
          <w:szCs w:val="24"/>
          <w:lang w:val="en-US"/>
        </w:rPr>
        <w:t>biológica</w:t>
      </w:r>
      <w:proofErr w:type="spellEnd"/>
      <w:r w:rsidRPr="00553233">
        <w:rPr>
          <w:rFonts w:ascii="Arial" w:hAnsi="Arial" w:cs="Arial"/>
          <w:sz w:val="24"/>
          <w:szCs w:val="24"/>
          <w:lang w:val="en-US"/>
        </w:rPr>
        <w:t xml:space="preserve"> de </w:t>
      </w:r>
      <w:proofErr w:type="spellStart"/>
      <w:r w:rsidRPr="00553233">
        <w:rPr>
          <w:rFonts w:ascii="Arial" w:hAnsi="Arial" w:cs="Arial"/>
          <w:sz w:val="24"/>
          <w:szCs w:val="24"/>
          <w:lang w:val="en-US"/>
        </w:rPr>
        <w:t>los</w:t>
      </w:r>
      <w:proofErr w:type="spellEnd"/>
      <w:r w:rsidRPr="00553233">
        <w:rPr>
          <w:rFonts w:ascii="Arial" w:hAnsi="Arial" w:cs="Arial"/>
          <w:sz w:val="24"/>
          <w:szCs w:val="24"/>
          <w:lang w:val="en-US"/>
        </w:rPr>
        <w:t xml:space="preserve"> curcuminoides </w:t>
      </w:r>
      <w:r w:rsidR="00A163F5" w:rsidRPr="00553233">
        <w:rPr>
          <w:rFonts w:ascii="Arial" w:hAnsi="Arial" w:cs="Arial"/>
          <w:sz w:val="24"/>
          <w:szCs w:val="24"/>
          <w:lang w:val="en-US"/>
        </w:rPr>
        <w:t xml:space="preserve">en ensayos </w:t>
      </w:r>
      <w:r w:rsidR="00A163F5" w:rsidRPr="00553233">
        <w:rPr>
          <w:rFonts w:ascii="Arial" w:hAnsi="Arial" w:cs="Arial"/>
          <w:i/>
          <w:iCs/>
          <w:sz w:val="24"/>
          <w:szCs w:val="24"/>
          <w:lang w:val="en-US"/>
        </w:rPr>
        <w:t xml:space="preserve">in vivo </w:t>
      </w:r>
      <w:r w:rsidR="00A163F5" w:rsidRPr="00553233">
        <w:rPr>
          <w:rFonts w:ascii="Arial" w:hAnsi="Arial" w:cs="Arial"/>
          <w:sz w:val="24"/>
          <w:szCs w:val="24"/>
          <w:lang w:val="en-US"/>
        </w:rPr>
        <w:t xml:space="preserve">e </w:t>
      </w:r>
      <w:r w:rsidR="00A163F5" w:rsidRPr="00553233">
        <w:rPr>
          <w:rFonts w:ascii="Arial" w:hAnsi="Arial" w:cs="Arial"/>
          <w:i/>
          <w:iCs/>
          <w:sz w:val="24"/>
          <w:szCs w:val="24"/>
          <w:lang w:val="en-US"/>
        </w:rPr>
        <w:t>in vitro</w:t>
      </w:r>
      <w:r w:rsidR="00CF19FF" w:rsidRPr="00553233">
        <w:rPr>
          <w:rFonts w:ascii="Arial" w:hAnsi="Arial" w:cs="Arial"/>
          <w:i/>
          <w:iCs/>
          <w:sz w:val="24"/>
          <w:szCs w:val="24"/>
          <w:lang w:val="en-US"/>
        </w:rPr>
        <w:t xml:space="preserve"> </w:t>
      </w:r>
      <w:r w:rsidR="00CF19FF" w:rsidRPr="00553233">
        <w:rPr>
          <w:rFonts w:ascii="Arial" w:hAnsi="Arial" w:cs="Arial"/>
          <w:i/>
          <w:iCs/>
          <w:sz w:val="24"/>
          <w:szCs w:val="24"/>
          <w:lang w:val="en-US"/>
        </w:rPr>
        <w:fldChar w:fldCharType="begin" w:fldLock="1"/>
      </w:r>
      <w:r w:rsidR="00B60A9A" w:rsidRPr="00553233">
        <w:rPr>
          <w:rFonts w:ascii="Arial" w:hAnsi="Arial" w:cs="Arial"/>
          <w:i/>
          <w:iCs/>
          <w:sz w:val="24"/>
          <w:szCs w:val="24"/>
          <w:lang w:val="en-US"/>
        </w:rPr>
        <w:instrText>ADDIN CSL_CITATION { "citationItems" : [ { "id" : "ITEM-1", "itemData" : { "DOI" : "10.1007/s12272-001-1183-8", "author" : [ { "dropping-particle" : "", "family" : "Guo", "given" : "Lian Yu", "non-dropping-particle" : "", "parse-names" : false, "suffix" : "" }, { "dropping-particle" : "", "family" : "Cai", "given" : "Xing Fu", "non-dropping-particle" : "", "parse-names" : false, "suffix" : "" }, { "dropping-particle" : "", "family" : "Lee", "given" : "Jung Joon", "non-dropping-particle" : "", "parse-names" : false, "suffix" : "" }, { "dropping-particle" : "", "family" : "Kang", "given" : "Sam Sik", "non-dropping-particle" : "", "parse-names" : false, "suffix" : "" }, { "dropping-particle" : "", "family" : "Shin", "given" : "Eun Myoung", "non-dropping-particle" : "", "parse-names" : false, "suffix" : "" }, { "dropping-particle" : "", "family" : "Zhou", "given" : "Hong Yu", "non-dropping-particle" : "", "parse-names" : false, "suffix" : "" }, { "dropping-particle" : "", "family" : "Jung", "given" : "Ji Won", "non-dropping-particle" : "", "parse-names" : false, "suffix" : "" }, { "dropping-particle" : "", "family" : "Kim", "given" : "Yeong Shik", "non-dropping-particle" : "", "parse-names" : false, "suffix" : "" } ], "id" : "ITEM-1", "issue" : "4", "issued" : { "date-parts" : [ [ "2008" ] ] }, "page" : "490-496", "title" : "Comparison of Suppressive Effects of Demethoxycurcumin and Bisdemethoxycurcumin on Expressions of Inflammatory Mediators In Vitro and In Vivo", "type" : "article-journal", "volume" : "31" }, "uris" : [ "http://www.mendeley.com/documents/?uuid=013faad0-b8d9-4e89-b5af-e9f9de6554b8" ] }, { "id" : "ITEM-2", "itemData" : { "author" : [ { "dropping-particle" : "", "family" : "Huang", "given" : "Mou-t", "non-dropping-particle" : "", "parse-names" : false, "suffix" : "" }, { "dropping-particle" : "", "family" : "Ma", "given" : "Wei", "non-dropping-particle" : "", "parse-names" : false, "suffix" : "" }, { "dropping-particle" : "", "family" : "Lu", "given" : "Yao-ping", "non-dropping-particle" : "", "parse-names" : false, "suffix" : "" }, { "dropping-particle" : "", "family" : "Chang", "given" : "Richard L", "non-dropping-particle" : "", "parse-names" : false, "suffix" : "" }, { "dropping-particle" : "", "family" : "Fisher", "given" : "Carolyn", "non-dropping-particle" : "", "parse-names" : false, "suffix" : "" }, { "dropping-particle" : "", "family" : "Manchand", "given" : "Percy S", "non-dropping-particle" : "", "parse-names" : false, "suffix" : "" }, { "dropping-particle" : "", "family" : "Newmark", "given" : "Harold L", "non-dropping-particle" : "", "parse-names" : false, "suffix" : "" }, { "dropping-particle" : "", "family" : "Conney", "given" : "Allan H", "non-dropping-particle" : "", "parse-names" : false, "suffix" : "" } ], "id" : "ITEM-2", "issue" : "10", "issued" : { "date-parts" : [ [ "1995" ] ] }, "page" : "2493-2497", "title" : "Effects of curcumin , demethoxycurcumin , bisdemethoxycurcumin and tetrahydrocurcumin on 12-0-tetradecanoylphorbol-13-acetate- induced tumor promotion", "type" : "article-journal", "volume" : "16" }, "uris" : [ "http://www.mendeley.com/documents/?uuid=67b83ee4-c3cf-4317-a8eb-d4b2465fc90b" ] }, { "id" : "ITEM-3", "itemData" : { "DOI" : "10.1016/j.foodchem.2005.06.037", "author" : [ { "dropping-particle" : "", "family" : "Jayaprakasha", "given" : "G K", "non-dropping-particle" : "", "parse-names" : false, "suffix" : "" }, { "dropping-particle" : "", "family" : "Rao", "given" : "L Jaganmohan", "non-dropping-particle" : "", "parse-names" : false, "suffix" : "" }, { "dropping-particle" : "", "family" : "Sakariah", "given" : "K K", "non-dropping-particle" : "", "parse-names" : false, "suffix" : "" } ], "id" : "ITEM-3", "issued" : { "date-parts" : [ [ "2006" ] ] }, "page" : "720-724", "title" : "Food Chemistry Antioxidant activities of curcumin , demethoxycurcumin and bisdemethoxycurcumin", "type" : "article-journal", "volume" : "98" }, "uris" : [ "http://www.mendeley.com/documents/?uuid=8d7f70a8-44aa-4e4b-8e6e-6cb1981adf07" ] } ], "mendeley" : { "formattedCitation" : "&lt;sup&gt;4\u20136&lt;/sup&gt;", "plainTextFormattedCitation" : "4\u20136", "previouslyFormattedCitation" : "&lt;sup&gt;4\u20136&lt;/sup&gt;" }, "properties" : { "noteIndex" : 0 }, "schema" : "https://github.com/citation-style-language/schema/raw/master/csl-citation.json" }</w:instrText>
      </w:r>
      <w:r w:rsidR="00CF19FF" w:rsidRPr="00553233">
        <w:rPr>
          <w:rFonts w:ascii="Arial" w:hAnsi="Arial" w:cs="Arial"/>
          <w:i/>
          <w:iCs/>
          <w:sz w:val="24"/>
          <w:szCs w:val="24"/>
          <w:lang w:val="en-US"/>
        </w:rPr>
        <w:fldChar w:fldCharType="separate"/>
      </w:r>
      <w:r w:rsidR="00CF19FF" w:rsidRPr="00553233">
        <w:rPr>
          <w:rFonts w:ascii="Arial" w:hAnsi="Arial" w:cs="Arial"/>
          <w:iCs/>
          <w:noProof/>
          <w:sz w:val="24"/>
          <w:szCs w:val="24"/>
          <w:vertAlign w:val="superscript"/>
          <w:lang w:val="en-US"/>
        </w:rPr>
        <w:t>4–6</w:t>
      </w:r>
      <w:r w:rsidR="00CF19FF" w:rsidRPr="00553233">
        <w:rPr>
          <w:rFonts w:ascii="Arial" w:hAnsi="Arial" w:cs="Arial"/>
          <w:i/>
          <w:iCs/>
          <w:sz w:val="24"/>
          <w:szCs w:val="24"/>
          <w:lang w:val="en-US"/>
        </w:rPr>
        <w:fldChar w:fldCharType="end"/>
      </w:r>
      <w:r w:rsidRPr="00553233">
        <w:rPr>
          <w:rFonts w:ascii="Arial" w:hAnsi="Arial" w:cs="Arial"/>
          <w:sz w:val="24"/>
          <w:szCs w:val="24"/>
        </w:rPr>
        <w:t>;</w:t>
      </w:r>
      <w:r w:rsidR="007501B1" w:rsidRPr="00553233">
        <w:rPr>
          <w:rFonts w:ascii="Arial" w:hAnsi="Arial" w:cs="Arial"/>
          <w:sz w:val="24"/>
          <w:szCs w:val="24"/>
        </w:rPr>
        <w:t xml:space="preserve"> </w:t>
      </w:r>
      <w:r w:rsidR="00A163F5" w:rsidRPr="00553233">
        <w:rPr>
          <w:rFonts w:ascii="Arial" w:hAnsi="Arial" w:cs="Arial"/>
          <w:sz w:val="24"/>
          <w:szCs w:val="24"/>
        </w:rPr>
        <w:t xml:space="preserve">se conocen reportes en los cuales extractos de la familia de las </w:t>
      </w:r>
      <w:proofErr w:type="spellStart"/>
      <w:r w:rsidR="00A163F5" w:rsidRPr="00553233">
        <w:rPr>
          <w:rFonts w:ascii="Arial" w:hAnsi="Arial" w:cs="Arial"/>
          <w:i/>
          <w:iCs/>
          <w:sz w:val="24"/>
          <w:szCs w:val="24"/>
        </w:rPr>
        <w:t>Zingiberaceas</w:t>
      </w:r>
      <w:proofErr w:type="spellEnd"/>
      <w:r w:rsidR="00A163F5" w:rsidRPr="00553233">
        <w:rPr>
          <w:rFonts w:ascii="Arial" w:hAnsi="Arial" w:cs="Arial"/>
          <w:i/>
          <w:iCs/>
          <w:sz w:val="24"/>
          <w:szCs w:val="24"/>
        </w:rPr>
        <w:t xml:space="preserve"> </w:t>
      </w:r>
      <w:r w:rsidR="00A163F5" w:rsidRPr="00553233">
        <w:rPr>
          <w:rFonts w:ascii="Arial" w:hAnsi="Arial" w:cs="Arial"/>
          <w:sz w:val="24"/>
          <w:szCs w:val="24"/>
        </w:rPr>
        <w:t>han</w:t>
      </w:r>
      <w:r w:rsidR="007501B1" w:rsidRPr="00553233">
        <w:rPr>
          <w:rFonts w:ascii="Arial" w:hAnsi="Arial" w:cs="Arial"/>
          <w:sz w:val="24"/>
          <w:szCs w:val="24"/>
        </w:rPr>
        <w:t xml:space="preserve"> presentado efecto sobre la actividad </w:t>
      </w:r>
      <w:r w:rsidR="0044465D" w:rsidRPr="00553233">
        <w:rPr>
          <w:rFonts w:ascii="Arial" w:hAnsi="Arial" w:cs="Arial"/>
          <w:sz w:val="24"/>
          <w:szCs w:val="24"/>
        </w:rPr>
        <w:t>proteasa del virus dengue 2</w:t>
      </w:r>
      <w:r w:rsidR="005F42EE" w:rsidRPr="00553233">
        <w:rPr>
          <w:rFonts w:ascii="Arial" w:hAnsi="Arial" w:cs="Arial"/>
          <w:sz w:val="24"/>
          <w:szCs w:val="24"/>
        </w:rPr>
        <w:t xml:space="preserve"> (DENV-2)</w:t>
      </w:r>
      <w:r w:rsidR="00B60A9A" w:rsidRPr="00553233">
        <w:rPr>
          <w:rFonts w:ascii="Arial" w:hAnsi="Arial" w:cs="Arial"/>
          <w:sz w:val="24"/>
          <w:szCs w:val="24"/>
          <w:vertAlign w:val="superscript"/>
        </w:rPr>
        <w:t xml:space="preserve"> </w:t>
      </w:r>
      <w:r w:rsidR="00B60A9A" w:rsidRPr="00553233">
        <w:rPr>
          <w:rFonts w:ascii="Arial" w:hAnsi="Arial" w:cs="Arial"/>
          <w:sz w:val="24"/>
          <w:szCs w:val="24"/>
        </w:rPr>
        <w:fldChar w:fldCharType="begin" w:fldLock="1"/>
      </w:r>
      <w:r w:rsidR="00B60A9A" w:rsidRPr="00553233">
        <w:rPr>
          <w:rFonts w:ascii="Arial" w:hAnsi="Arial" w:cs="Arial"/>
          <w:sz w:val="24"/>
          <w:szCs w:val="24"/>
        </w:rPr>
        <w:instrText>ADDIN CSL_CITATION { "citationItems" : [ { "id" : "ITEM-1", "itemData" : { "author" : [ { "dropping-particle" : "", "family" : "Siew", "given" : "T A N", "non-dropping-particle" : "", "parse-names" : false, "suffix" : "" }, { "dropping-particle" : "", "family" : "Pippen", "given" : "Richard", "non-dropping-particle" : "", "parse-names" : false, "suffix" : "" }, { "dropping-particle" : "", "family" : "Yusof", "given" : "Rohana", "non-dropping-particle" : "", "parse-names" : false, "suffix" : "" }, { "dropping-particle" : "", "family" : "Rahman", "given" : "Noorsaadah Abdul", "non-dropping-particle" : "", "parse-names" : false, "suffix" : "" }, { "dropping-particle" : "", "family" : "Ibrahim", "given" : "Halijah", "non-dropping-particle" : "", "parse-names" : false, "suffix" : "" }, { "dropping-particle" : "", "family" : "Khalid", "given" : "Norzulaani", "non-dropping-particle" : "", "parse-names" : false, "suffix" : "" }, { "dropping-particle" : "", "family" : "Malaya", "given" : "Universiti", "non-dropping-particle" : "", "parse-names" : false, "suffix" : "" } ], "id" : "ITEM-1", "issued" : { "date-parts" : [ [ "2006" ] ] }, "page" : "1-7", "title" : "SCREENING OF SELECTED ZINGIBERACEAE EXTRACTS FOR DENGUE-2 VIRUS PROTEASE INHIBITORY ACTIVITIES", "type" : "article-journal", "volume" : "7" }, "uris" : [ "http://www.mendeley.com/documents/?uuid=16f1e742-5d4b-4610-96df-e8791272d306" ] } ], "mendeley" : { "formattedCitation" : "&lt;sup&gt;7&lt;/sup&gt;", "plainTextFormattedCitation" : "7", "previouslyFormattedCitation" : "&lt;sup&gt;7&lt;/sup&gt;" }, "properties" : { "noteIndex" : 0 }, "schema" : "https://github.com/citation-style-language/schema/raw/master/csl-citation.json" }</w:instrText>
      </w:r>
      <w:r w:rsidR="00B60A9A" w:rsidRPr="00553233">
        <w:rPr>
          <w:rFonts w:ascii="Arial" w:hAnsi="Arial" w:cs="Arial"/>
          <w:sz w:val="24"/>
          <w:szCs w:val="24"/>
        </w:rPr>
        <w:fldChar w:fldCharType="separate"/>
      </w:r>
      <w:r w:rsidR="00B60A9A" w:rsidRPr="00553233">
        <w:rPr>
          <w:rFonts w:ascii="Arial" w:hAnsi="Arial" w:cs="Arial"/>
          <w:noProof/>
          <w:sz w:val="24"/>
          <w:szCs w:val="24"/>
          <w:vertAlign w:val="superscript"/>
        </w:rPr>
        <w:t>7</w:t>
      </w:r>
      <w:r w:rsidR="00B60A9A" w:rsidRPr="00553233">
        <w:rPr>
          <w:rFonts w:ascii="Arial" w:hAnsi="Arial" w:cs="Arial"/>
          <w:sz w:val="24"/>
          <w:szCs w:val="24"/>
        </w:rPr>
        <w:fldChar w:fldCharType="end"/>
      </w:r>
      <w:r w:rsidR="0044465D" w:rsidRPr="00553233">
        <w:rPr>
          <w:rFonts w:ascii="Arial" w:hAnsi="Arial" w:cs="Arial"/>
          <w:sz w:val="24"/>
          <w:szCs w:val="24"/>
        </w:rPr>
        <w:t xml:space="preserve">, </w:t>
      </w:r>
      <w:r w:rsidR="007501B1" w:rsidRPr="00553233">
        <w:rPr>
          <w:rFonts w:ascii="Arial" w:hAnsi="Arial" w:cs="Arial"/>
          <w:sz w:val="24"/>
          <w:szCs w:val="24"/>
        </w:rPr>
        <w:t>así como la inhibición d</w:t>
      </w:r>
      <w:r w:rsidR="00A163F5" w:rsidRPr="00553233">
        <w:rPr>
          <w:rFonts w:ascii="Arial" w:hAnsi="Arial" w:cs="Arial"/>
          <w:sz w:val="24"/>
          <w:szCs w:val="24"/>
        </w:rPr>
        <w:t xml:space="preserve">el </w:t>
      </w:r>
      <w:proofErr w:type="spellStart"/>
      <w:r w:rsidR="00A163F5" w:rsidRPr="00553233">
        <w:rPr>
          <w:rFonts w:ascii="Arial" w:hAnsi="Arial" w:cs="Arial"/>
          <w:sz w:val="24"/>
          <w:szCs w:val="24"/>
        </w:rPr>
        <w:t>proteosoma</w:t>
      </w:r>
      <w:proofErr w:type="spellEnd"/>
      <w:r w:rsidR="00A163F5" w:rsidRPr="00553233">
        <w:rPr>
          <w:rFonts w:ascii="Arial" w:hAnsi="Arial" w:cs="Arial"/>
          <w:sz w:val="24"/>
          <w:szCs w:val="24"/>
        </w:rPr>
        <w:t xml:space="preserve"> de células de cáncer de colon</w:t>
      </w:r>
      <w:r w:rsidR="0044465D" w:rsidRPr="00553233">
        <w:rPr>
          <w:rFonts w:ascii="Arial" w:hAnsi="Arial" w:cs="Arial"/>
          <w:sz w:val="24"/>
          <w:szCs w:val="24"/>
        </w:rPr>
        <w:t xml:space="preserve"> por acción de la curcumina</w:t>
      </w:r>
      <w:r w:rsidR="00E43AFB" w:rsidRPr="00553233">
        <w:rPr>
          <w:rFonts w:ascii="Arial" w:hAnsi="Arial" w:cs="Arial"/>
          <w:sz w:val="24"/>
          <w:szCs w:val="24"/>
        </w:rPr>
        <w:t xml:space="preserve"> </w:t>
      </w:r>
      <w:r w:rsidR="00B60A9A" w:rsidRPr="00553233">
        <w:rPr>
          <w:rFonts w:ascii="Arial" w:hAnsi="Arial" w:cs="Arial"/>
          <w:sz w:val="24"/>
          <w:szCs w:val="24"/>
        </w:rPr>
        <w:fldChar w:fldCharType="begin" w:fldLock="1"/>
      </w:r>
      <w:r w:rsidR="001364FA" w:rsidRPr="00553233">
        <w:rPr>
          <w:rFonts w:ascii="Arial" w:hAnsi="Arial" w:cs="Arial"/>
          <w:sz w:val="24"/>
          <w:szCs w:val="24"/>
        </w:rPr>
        <w:instrText>ADDIN CSL_CITATION { "citationItems" : [ { "id" : "ITEM-1", "itemData" : { "DOI" : "10.1158/0008-5472.CAN-07-6246", "author" : [ { "dropping-particle" : "", "family" : "Milacic", "given" : "Vesna", "non-dropping-particle" : "", "parse-names" : false, "suffix" : "" }, { "dropping-particle" : "", "family" : "Banerjee", "given" : "Sanjeev", "non-dropping-particle" : "", "parse-names" : false, "suffix" : "" }, { "dropping-particle" : "", "family" : "Landis-piwowar", "given" : "Kristin R", "non-dropping-particle" : "", "parse-names" : false, "suffix" : "" } ], "id" : "ITEM-1", "issued" : { "date-parts" : [ [ "2008" ] ] }, "page" : "7283-7292", "title" : "Curcumin Inhibits the Proteasome Activity in Human Colon Cancer Cells In vitro and In vivo Curcumin Inhibits the Proteasome Activity in Human Colon Cancer Cells In vitro and In vivo", "type" : "article-journal" }, "uris" : [ "http://www.mendeley.com/documents/?uuid=ace28d6a-8cd3-4d5d-8c92-3413378c2820" ] } ], "mendeley" : { "formattedCitation" : "&lt;sup&gt;8&lt;/sup&gt;", "plainTextFormattedCitation" : "8", "previouslyFormattedCitation" : "&lt;sup&gt;8&lt;/sup&gt;" }, "properties" : { "noteIndex" : 0 }, "schema" : "https://github.com/citation-style-language/schema/raw/master/csl-citation.json" }</w:instrText>
      </w:r>
      <w:r w:rsidR="00B60A9A" w:rsidRPr="00553233">
        <w:rPr>
          <w:rFonts w:ascii="Arial" w:hAnsi="Arial" w:cs="Arial"/>
          <w:sz w:val="24"/>
          <w:szCs w:val="24"/>
        </w:rPr>
        <w:fldChar w:fldCharType="separate"/>
      </w:r>
      <w:r w:rsidR="00B60A9A" w:rsidRPr="00553233">
        <w:rPr>
          <w:rFonts w:ascii="Arial" w:hAnsi="Arial" w:cs="Arial"/>
          <w:noProof/>
          <w:sz w:val="24"/>
          <w:szCs w:val="24"/>
          <w:vertAlign w:val="superscript"/>
        </w:rPr>
        <w:t>8</w:t>
      </w:r>
      <w:r w:rsidR="00B60A9A" w:rsidRPr="00553233">
        <w:rPr>
          <w:rFonts w:ascii="Arial" w:hAnsi="Arial" w:cs="Arial"/>
          <w:sz w:val="24"/>
          <w:szCs w:val="24"/>
        </w:rPr>
        <w:fldChar w:fldCharType="end"/>
      </w:r>
      <w:r w:rsidR="007501B1" w:rsidRPr="00553233">
        <w:rPr>
          <w:rFonts w:ascii="Arial" w:hAnsi="Arial" w:cs="Arial"/>
          <w:sz w:val="24"/>
          <w:szCs w:val="24"/>
        </w:rPr>
        <w:t>, además ha sido reportado que la curcumina afecta la r</w:t>
      </w:r>
      <w:r w:rsidR="00D9467E" w:rsidRPr="00553233">
        <w:rPr>
          <w:rFonts w:ascii="Arial" w:hAnsi="Arial" w:cs="Arial"/>
          <w:sz w:val="24"/>
          <w:szCs w:val="24"/>
        </w:rPr>
        <w:t xml:space="preserve">eplicación de diferentes virus </w:t>
      </w:r>
      <w:r w:rsidR="007501B1" w:rsidRPr="00553233">
        <w:rPr>
          <w:rFonts w:ascii="Arial" w:hAnsi="Arial" w:cs="Arial"/>
          <w:sz w:val="24"/>
          <w:szCs w:val="24"/>
        </w:rPr>
        <w:t>como Coxsacki</w:t>
      </w:r>
      <w:r w:rsidR="00D9467E" w:rsidRPr="00553233">
        <w:rPr>
          <w:rFonts w:ascii="Arial" w:hAnsi="Arial" w:cs="Arial"/>
          <w:sz w:val="24"/>
          <w:szCs w:val="24"/>
        </w:rPr>
        <w:t>e, HIV, Herpes y Epstein-Barr</w:t>
      </w:r>
      <w:r w:rsidR="006E7EF8" w:rsidRPr="00553233">
        <w:rPr>
          <w:rFonts w:ascii="Arial" w:hAnsi="Arial" w:cs="Arial"/>
          <w:sz w:val="24"/>
          <w:szCs w:val="24"/>
        </w:rPr>
        <w:t xml:space="preserve"> </w:t>
      </w:r>
      <w:r w:rsidR="001077BD" w:rsidRPr="00553233">
        <w:rPr>
          <w:rFonts w:ascii="Arial" w:hAnsi="Arial" w:cs="Arial"/>
          <w:sz w:val="24"/>
          <w:szCs w:val="24"/>
        </w:rPr>
        <w:fldChar w:fldCharType="begin" w:fldLock="1"/>
      </w:r>
      <w:r w:rsidR="001077BD" w:rsidRPr="00553233">
        <w:rPr>
          <w:rFonts w:ascii="Arial" w:hAnsi="Arial" w:cs="Arial"/>
          <w:sz w:val="24"/>
          <w:szCs w:val="24"/>
        </w:rPr>
        <w:instrText>ADDIN CSL_CITATION { "citationItems" : [ { "id" : "ITEM-1", "itemData" : { "DOI" : "10.1128/JVI.02028-06", "author" : [ { "dropping-particle" : "", "family" : "Si", "given" : "Xiaoning", "non-dropping-particle" : "", "parse-names" : false, "suffix" : "" }, { "dropping-particle" : "", "family" : "Wang", "given" : "Yahong", "non-dropping-particle" : "", "parse-names" : false, "suffix" : "" }, { "dropping-particle" : "", "family" : "Wong", "given" : "Jerry", "non-dropping-particle" : "", "parse-names" : false, "suffix" : "" }, { "dropping-particle" : "", "family" : "Zhang", "given" : "Jingchun", "non-dropping-particle" : "", "parse-names" : false, "suffix" : "" }, { "dropping-particle" : "", "family" : "Mcmanus", "given" : "Bruce M", "non-dropping-particle" : "", "parse-names" : false, "suffix" : "" }, { "dropping-particle" : "", "family" : "Luo", "given" : "Honglin", "non-dropping-particle" : "", "parse-names" : false, "suffix" : "" } ], "id" : "ITEM-1", "issue" : "7", "issued" : { "date-parts" : [ [ "2007" ] ] }, "page" : "3142-3150", "title" : "Dysregulation of the Ubiquitin-Proteasome System by Curcumin Suppresses Coxsackievirus B3 Replication \u1c14", "type" : "article-journal", "volume" : "81" }, "uris" : [ "http://www.mendeley.com/documents/?uuid=c3fa64bd-d677-4972-8b93-8eade316e7e3" ] }, { "id" : "ITEM-2", "itemData" : { "DOI" : "10.1038/nrd1660", "author" : [ { "dropping-particle" : "", "family" : "Pommier", "given" : "Yves", "non-dropping-particle" : "", "parse-names" : false, "suffix" : "" }, { "dropping-particle" : "", "family" : "Johnson", "given" : "Allison A", "non-dropping-particle" : "", "parse-names" : false, "suffix" : "" }, { "dropping-particle" : "", "family" : "Marchand", "given" : "Christophe", "non-dropping-particle" : "", "parse-names" : false, "suffix" : "" } ], "id" : "ITEM-2", "issue" : "March", "issued" : { "date-parts" : [ [ "2005" ] ] }, "page" : "236-248", "title" : "INTEGRASE INHIBITORS TO TREAT HIV / AIDS", "type" : "article-journal", "volume" : "4" }, "uris" : [ "http://www.mendeley.com/documents/?uuid=6fb00bf5-616a-44c1-afb4-d47698975131" ] }, { "id" : "ITEM-3", "itemData" : { "author" : [ { "dropping-particle" : "", "family" : "Mazumder", "given" : "Abhijit", "non-dropping-particle" : "", "parse-names" : false, "suffix" : "" }, { "dropping-particle" : "", "family" : "Raghavan", "given" : "Krishnamachari", "non-dropping-particle" : "", "parse-names" : false, "suffix" : "" }, { "dropping-particle" : "", "family" : "Weinstein", "given" : "John", "non-dropping-particle" : "", "parse-names" : false, "suffix" : "" }, { "dropping-particle" : "", "family" : "Kohn", "given" : "Kurt W", "non-dropping-particle" : "", "parse-names" : false, "suffix" : "" }, { "dropping-particle" : "", "family" : "Pommier", "given" : "Yves", "non-dropping-particle" : "", "parse-names" : false, "suffix" : "" } ], "id" : "ITEM-3", "issue" : "8", "issued" : { "date-parts" : [ [ "1995" ] ] }, "page" : "1165-1170", "title" : "INHIBITION OF HUMAN IMMUNODEFICIENCY INTEGRASE BY CURCUMIN VIRUS TYPE-l", "type" : "article-journal", "volume" : "49" }, "uris" : [ "http://www.mendeley.com/documents/?uuid=34efe4d2-467b-4a9c-a876-d80feb5f5a5f" ] }, { "id" : "ITEM-4", "itemData" : { "DOI" : "10.1016/j.virol.2007.11.028", "author" : [ { "dropping-particle" : "", "family" : "Kutluay", "given" : "Sebla B", "non-dropping-particle" : "", "parse-names" : false, "suffix" : "" }, { "dropping-particle" : "", "family" : "Doroghazi", "given" : "James", "non-dropping-particle" : "", "parse-names" : false, "suffix" : "" }, { "dropping-particle" : "", "family" : "Roemer", "given" : "Martha E", "non-dropping-particle" : "", "parse-names" : false, "suffix" : "" }, { "dropping-particle" : "", "family" : "Triezenberg", "given" : "Steven J", "non-dropping-particle" : "", "parse-names" : false, "suffix" : "" } ], "id" : "ITEM-4", "issued" : { "date-parts" : [ [ "2008" ] ] }, "page" : "239-247", "title" : "Curcumin inhibits herpes simplex virus immediate-early gene expression by a mechanism independent of p300 / CBP histone acetyltransferase activity", "type" : "article-journal", "volume" : "373" }, "uris" : [ "http://www.mendeley.com/documents/?uuid=765027f4-6244-49d6-9282-d7802e2baed5" ] }, { "id" : "ITEM-5", "itemData" : { "DOI" : "10.1002/mc.10029", "author" : [ { "dropping-particle" : "", "family" : "Hergenhahn", "given" : "Manfred", "non-dropping-particle" : "", "parse-names" : false, "suffix" : "" }, { "dropping-particle" : "", "family" : "Soto", "given" : "Ubaldo", "non-dropping-particle" : "", "parse-names" : false, "suffix" : "" }, { "dropping-particle" : "", "family" : "Weninger", "given" : "Annette", "non-dropping-particle" : "", "parse-names" : false, "suffix" : "" }, { "dropping-particle" : "", "family" : "Polack", "given" : "Axel", "non-dropping-particle" : "", "parse-names" : false, "suffix" : "" }, { "dropping-particle" : "", "family" : "Hsu", "given" : "Chih-hung", "non-dropping-particle" : "", "parse-names" : false, "suffix" : "" } ], "id" : "ITEM-5", "issued" : { "date-parts" : [ [ "2002" ] ] }, "page" : "137-145", "title" : "The Chemopreventive Compound Curcumin Is an Ef \u00ae cient Inhibitor of Epstein-Barr Virus BZLF1 Transcription in Raji DR-LUC Cells", "type" : "article-journal", "volume" : "145" }, "uris" : [ "http://www.mendeley.com/documents/?uuid=45c6176e-6b99-4d8c-b493-6ad8ddba43e7" ] }, { "id" : "ITEM-6", "itemData" : { "DOI" : "10.1155/2014/186864", "abstract" : "Curcuma longa L. (Zingiberaceae family) and its polyphenolic compound curcumin have been subjected to a variety of antimicrobial investigations due to extensive traditional uses and low side effects. Antimicrobial activities for curcumin and rhizome extract of C. longa against different bacteria, viruses, fungi, and parasites have been reported. The promising results for antimicrobial activity of curcumin made it a good candidate to enhance the inhibitory effect of existing antimicrobial agents through synergism. Indeed, different investigations have been done to increase the antimicrobial activity of curcumin, including synthesis of different chemical derivatives to increase its water solubility as well ass cell up take of curcumin. This review aims to summarize previous antimicrobial studies of curcumin towards its application in the future studies as a natural antimicrobial agent.", "author" : [ { "dropping-particle" : "", "family" : "Moghadamtousi", "given" : "Soheil Zorofchian", "non-dropping-particle" : "", "parse-names" : false, "suffix" : "" }, { "dropping-particle" : "", "family" : "Kadir", "given" : "Habsah Abdul", "non-dropping-particle" : "", "parse-names" : false, "suffix" : "" }, { "dropping-particle" : "", "family" : "Hassandarvish", "given" : "Pouya", "non-dropping-particle" : "", "parse-names" : false, "suffix" : "" }, { "dropping-particle" : "", "family" : "Tajik", "given" : "Hassan", "non-dropping-particle" : "", "parse-names" : false, "suffix" : "" }, { "dropping-particle" : "", "family" : "Abubakar", "given" : "Sazaly", "non-dropping-particle" : "", "parse-names" : false, "suffix" : "" }, { "dropping-particle" : "", "family" : "Zandi", "given" : "Keivan", "non-dropping-particle" : "", "parse-names" : false, "suffix" : "" } ], "id" : "ITEM-6", "issued" : { "date-parts" : [ [ "2014" ] ] }, "publisher" : "Hindawi Publishing Corporation", "title" : "A Review on Antibacterial , Antiviral , and Antifungal Activity of Curcumin", "type" : "article-journal", "volume" : "2014" }, "uris" : [ "http://www.mendeley.com/documents/?uuid=7d04502d-a0c4-4e37-a403-4c3eff860c72" ] } ], "mendeley" : { "formattedCitation" : "&lt;sup&gt;9\u201314&lt;/sup&gt;", "plainTextFormattedCitation" : "9\u201314", "previouslyFormattedCitation" : "&lt;sup&gt;9\u201314&lt;/sup&gt;" }, "properties" : { "noteIndex" : 0 }, "schema" : "https://github.com/citation-style-language/schema/raw/master/csl-citation.json" }</w:instrText>
      </w:r>
      <w:r w:rsidR="001077BD" w:rsidRPr="00553233">
        <w:rPr>
          <w:rFonts w:ascii="Arial" w:hAnsi="Arial" w:cs="Arial"/>
          <w:sz w:val="24"/>
          <w:szCs w:val="24"/>
        </w:rPr>
        <w:fldChar w:fldCharType="separate"/>
      </w:r>
      <w:r w:rsidR="001077BD" w:rsidRPr="00553233">
        <w:rPr>
          <w:rFonts w:ascii="Arial" w:hAnsi="Arial" w:cs="Arial"/>
          <w:noProof/>
          <w:sz w:val="24"/>
          <w:szCs w:val="24"/>
          <w:vertAlign w:val="superscript"/>
        </w:rPr>
        <w:t>9–14</w:t>
      </w:r>
      <w:r w:rsidR="001077BD" w:rsidRPr="00553233">
        <w:rPr>
          <w:rFonts w:ascii="Arial" w:hAnsi="Arial" w:cs="Arial"/>
          <w:sz w:val="24"/>
          <w:szCs w:val="24"/>
        </w:rPr>
        <w:fldChar w:fldCharType="end"/>
      </w:r>
      <w:r w:rsidR="001077BD" w:rsidRPr="00553233">
        <w:rPr>
          <w:rFonts w:ascii="Arial" w:hAnsi="Arial" w:cs="Arial"/>
          <w:sz w:val="24"/>
          <w:szCs w:val="24"/>
        </w:rPr>
        <w:t xml:space="preserve"> </w:t>
      </w:r>
      <w:r w:rsidR="00DD10AF" w:rsidRPr="00553233">
        <w:rPr>
          <w:rFonts w:ascii="Arial" w:hAnsi="Arial" w:cs="Arial"/>
          <w:sz w:val="24"/>
          <w:szCs w:val="24"/>
        </w:rPr>
        <w:t xml:space="preserve">y en </w:t>
      </w:r>
      <w:r w:rsidR="007501B1" w:rsidRPr="00553233">
        <w:rPr>
          <w:rFonts w:ascii="Arial" w:hAnsi="Arial" w:cs="Arial"/>
          <w:sz w:val="24"/>
          <w:szCs w:val="24"/>
        </w:rPr>
        <w:t xml:space="preserve">estudios </w:t>
      </w:r>
      <w:r w:rsidR="00DD10AF" w:rsidRPr="00553233">
        <w:rPr>
          <w:rFonts w:ascii="Arial" w:hAnsi="Arial" w:cs="Arial"/>
          <w:sz w:val="24"/>
          <w:szCs w:val="24"/>
        </w:rPr>
        <w:t xml:space="preserve">recientes se ha encontrado que la curcumina provoca varios efectos inhibitorios en células infectadas </w:t>
      </w:r>
      <w:r w:rsidR="00DD10AF" w:rsidRPr="00553233">
        <w:rPr>
          <w:rFonts w:ascii="Arial" w:hAnsi="Arial" w:cs="Arial"/>
          <w:i/>
          <w:iCs/>
          <w:sz w:val="24"/>
          <w:szCs w:val="24"/>
        </w:rPr>
        <w:t xml:space="preserve">in vitro </w:t>
      </w:r>
      <w:r w:rsidR="00E43AFB" w:rsidRPr="00553233">
        <w:rPr>
          <w:rFonts w:ascii="Arial" w:hAnsi="Arial" w:cs="Arial"/>
          <w:sz w:val="24"/>
          <w:szCs w:val="24"/>
        </w:rPr>
        <w:t xml:space="preserve">con </w:t>
      </w:r>
      <w:r w:rsidR="005F42EE" w:rsidRPr="00553233">
        <w:rPr>
          <w:rFonts w:ascii="Arial" w:hAnsi="Arial" w:cs="Arial"/>
          <w:sz w:val="24"/>
          <w:szCs w:val="24"/>
        </w:rPr>
        <w:t>DENV-2</w:t>
      </w:r>
      <w:r w:rsidR="001077BD" w:rsidRPr="00553233">
        <w:rPr>
          <w:rFonts w:ascii="Arial" w:hAnsi="Arial" w:cs="Arial"/>
          <w:sz w:val="24"/>
          <w:szCs w:val="24"/>
          <w:vertAlign w:val="superscript"/>
        </w:rPr>
        <w:t xml:space="preserve"> </w:t>
      </w:r>
      <w:r w:rsidR="001077BD" w:rsidRPr="00553233">
        <w:rPr>
          <w:rFonts w:ascii="Arial" w:hAnsi="Arial" w:cs="Arial"/>
          <w:sz w:val="24"/>
          <w:szCs w:val="24"/>
        </w:rPr>
        <w:fldChar w:fldCharType="begin" w:fldLock="1"/>
      </w:r>
      <w:r w:rsidR="00EF642B" w:rsidRPr="00553233">
        <w:rPr>
          <w:rFonts w:ascii="Arial" w:hAnsi="Arial" w:cs="Arial"/>
          <w:sz w:val="24"/>
          <w:szCs w:val="24"/>
        </w:rPr>
        <w:instrText>ADDIN CSL_CITATION { "citationItems" : [ { "id" : "ITEM-1", "itemData" : { "DOI" : "10.1007/s00705-013-1849-6", "author" : [ { "dropping-particle" : "", "family" : "Andre", "given" : "Leonardo Padilla-s", "non-dropping-particle" : "", "parse-names" : false, "suffix" : "" } ], "id" : "ITEM-1", "issued" : { "date-parts" : [ [ "2014" ] ] }, "page" : "573-579", "title" : "Inhibitory effects of curcumin on dengue virus type 2-infected cells in vitro", "type" : "article-journal" }, "uris" : [ "http://www.mendeley.com/documents/?uuid=eaa73d16-d0d0-4c96-bcf7-9afad1511b0f" ] } ], "mendeley" : { "formattedCitation" : "&lt;sup&gt;15&lt;/sup&gt;", "plainTextFormattedCitation" : "15", "previouslyFormattedCitation" : "&lt;sup&gt;15&lt;/sup&gt;" }, "properties" : { "noteIndex" : 0 }, "schema" : "https://github.com/citation-style-language/schema/raw/master/csl-citation.json" }</w:instrText>
      </w:r>
      <w:r w:rsidR="001077BD" w:rsidRPr="00553233">
        <w:rPr>
          <w:rFonts w:ascii="Arial" w:hAnsi="Arial" w:cs="Arial"/>
          <w:sz w:val="24"/>
          <w:szCs w:val="24"/>
        </w:rPr>
        <w:fldChar w:fldCharType="separate"/>
      </w:r>
      <w:r w:rsidR="001077BD" w:rsidRPr="00553233">
        <w:rPr>
          <w:rFonts w:ascii="Arial" w:hAnsi="Arial" w:cs="Arial"/>
          <w:noProof/>
          <w:sz w:val="24"/>
          <w:szCs w:val="24"/>
          <w:vertAlign w:val="superscript"/>
        </w:rPr>
        <w:t>15</w:t>
      </w:r>
      <w:r w:rsidR="001077BD" w:rsidRPr="00553233">
        <w:rPr>
          <w:rFonts w:ascii="Arial" w:hAnsi="Arial" w:cs="Arial"/>
          <w:sz w:val="24"/>
          <w:szCs w:val="24"/>
        </w:rPr>
        <w:fldChar w:fldCharType="end"/>
      </w:r>
      <w:r w:rsidR="00E43AFB" w:rsidRPr="00553233">
        <w:rPr>
          <w:rFonts w:ascii="Arial" w:hAnsi="Arial" w:cs="Arial"/>
          <w:sz w:val="24"/>
          <w:szCs w:val="24"/>
        </w:rPr>
        <w:t>.</w:t>
      </w:r>
      <w:r w:rsidR="00DD10AF" w:rsidRPr="00553233">
        <w:rPr>
          <w:rFonts w:ascii="Arial" w:hAnsi="Arial" w:cs="Arial"/>
          <w:sz w:val="24"/>
          <w:szCs w:val="24"/>
        </w:rPr>
        <w:t xml:space="preserve">  </w:t>
      </w:r>
    </w:p>
    <w:p w14:paraId="3A771F89" w14:textId="77777777" w:rsidR="0044465D" w:rsidRPr="00553233" w:rsidRDefault="0044465D" w:rsidP="00553233">
      <w:pPr>
        <w:pStyle w:val="Sinespaciado"/>
        <w:spacing w:line="360" w:lineRule="auto"/>
        <w:jc w:val="both"/>
        <w:rPr>
          <w:rFonts w:ascii="Arial" w:hAnsi="Arial" w:cs="Arial"/>
          <w:sz w:val="24"/>
          <w:szCs w:val="24"/>
        </w:rPr>
      </w:pPr>
    </w:p>
    <w:p w14:paraId="07018B2D" w14:textId="64C55435" w:rsidR="00A163F5" w:rsidRPr="00553233" w:rsidRDefault="00DD10AF"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De igual manera, investigaciones han señalado que, al evaluar los curcuminoides como inductores de la apoptosis en células de carcinoma renal en humanos, se determinó mayor actividad por parte de los compuestos metoxilados (curcumina y dimetoxicurcumina), </w:t>
      </w:r>
      <w:r w:rsidR="00004260" w:rsidRPr="00553233">
        <w:rPr>
          <w:rFonts w:ascii="Arial" w:hAnsi="Arial" w:cs="Arial"/>
          <w:sz w:val="24"/>
          <w:szCs w:val="24"/>
        </w:rPr>
        <w:t>respecto a bisdemetoxicurcumina</w:t>
      </w:r>
      <w:r w:rsidR="00EF642B" w:rsidRPr="00553233">
        <w:rPr>
          <w:rFonts w:ascii="Arial" w:hAnsi="Arial" w:cs="Arial"/>
          <w:sz w:val="24"/>
          <w:szCs w:val="24"/>
          <w:vertAlign w:val="superscript"/>
        </w:rPr>
        <w:t xml:space="preserve"> </w:t>
      </w:r>
      <w:r w:rsidR="00EF642B" w:rsidRPr="00553233">
        <w:rPr>
          <w:rFonts w:ascii="Arial" w:hAnsi="Arial" w:cs="Arial"/>
          <w:sz w:val="24"/>
          <w:szCs w:val="24"/>
          <w:vertAlign w:val="superscript"/>
        </w:rPr>
        <w:fldChar w:fldCharType="begin" w:fldLock="1"/>
      </w:r>
      <w:r w:rsidR="00EF642B" w:rsidRPr="00553233">
        <w:rPr>
          <w:rFonts w:ascii="Arial" w:hAnsi="Arial" w:cs="Arial"/>
          <w:sz w:val="24"/>
          <w:szCs w:val="24"/>
          <w:vertAlign w:val="superscript"/>
        </w:rPr>
        <w:instrText>ADDIN CSL_CITATION { "citationItems" : [ { "id" : "ITEM-1", "itemData" : { "DOI" : "10.4111/kju.2010.51.12.870", "author" : [ { "dropping-particle" : "", "family" : "Lee", "given" : "Jea Whan", "non-dropping-particle" : "", "parse-names" : false, "suffix" : "" }, { "dropping-particle" : "", "family" : "Hong", "given" : "Hye Min", "non-dropping-particle" : "", "parse-names" : false, "suffix" : "" }, { "dropping-particle" : "", "family" : "Kwon", "given" : "Dong Deuk", "non-dropping-particle" : "", "parse-names" : false, "suffix" : "" }, { "dropping-particle" : "", "family" : "Pae", "given" : "Hyun-ock", "non-dropping-particle" : "", "parse-names" : false, "suffix" : "" }, { "dropping-particle" : "", "family" : "Jeong", "given" : "Hee Jong", "non-dropping-particle" : "", "parse-names" : false, "suffix" : "" } ], "id" : "ITEM-1", "issue" : "Cyt c", "issued" : { "date-parts" : [ [ "2010" ] ] }, "page" : "870-878", "title" : "Dimethoxycurcumin , a Structural Analogue of Curcumin , Induces Apoptosis in Human Renal Carcinoma Caki Cells Through the Production of Reactive Oxygen Species , the Release of Cytochrome c , and the Activation of Caspase-3", "type" : "article-journal" }, "uris" : [ "http://www.mendeley.com/documents/?uuid=8360fa05-81a5-474d-8b73-68defea3922e" ] } ], "mendeley" : { "formattedCitation" : "&lt;sup&gt;16&lt;/sup&gt;", "plainTextFormattedCitation" : "16", "previouslyFormattedCitation" : "&lt;sup&gt;16&lt;/sup&gt;" }, "properties" : { "noteIndex" : 0 }, "schema" : "https://github.com/citation-style-language/schema/raw/master/csl-citation.json" }</w:instrText>
      </w:r>
      <w:r w:rsidR="00EF642B" w:rsidRPr="00553233">
        <w:rPr>
          <w:rFonts w:ascii="Arial" w:hAnsi="Arial" w:cs="Arial"/>
          <w:sz w:val="24"/>
          <w:szCs w:val="24"/>
          <w:vertAlign w:val="superscript"/>
        </w:rPr>
        <w:fldChar w:fldCharType="separate"/>
      </w:r>
      <w:r w:rsidR="00EF642B" w:rsidRPr="00553233">
        <w:rPr>
          <w:rFonts w:ascii="Arial" w:hAnsi="Arial" w:cs="Arial"/>
          <w:noProof/>
          <w:sz w:val="24"/>
          <w:szCs w:val="24"/>
          <w:vertAlign w:val="superscript"/>
        </w:rPr>
        <w:t>16</w:t>
      </w:r>
      <w:r w:rsidR="00EF642B" w:rsidRPr="00553233">
        <w:rPr>
          <w:rFonts w:ascii="Arial" w:hAnsi="Arial" w:cs="Arial"/>
          <w:sz w:val="24"/>
          <w:szCs w:val="24"/>
          <w:vertAlign w:val="superscript"/>
        </w:rPr>
        <w:fldChar w:fldCharType="end"/>
      </w:r>
      <w:r w:rsidR="00E43AFB" w:rsidRPr="00553233">
        <w:rPr>
          <w:rFonts w:ascii="Arial" w:hAnsi="Arial" w:cs="Arial"/>
          <w:sz w:val="24"/>
          <w:szCs w:val="24"/>
        </w:rPr>
        <w:t>.</w:t>
      </w:r>
    </w:p>
    <w:p w14:paraId="6144E236" w14:textId="77777777" w:rsidR="00A163F5" w:rsidRPr="00553233" w:rsidRDefault="00A163F5" w:rsidP="00553233">
      <w:pPr>
        <w:pStyle w:val="Sinespaciado"/>
        <w:spacing w:line="360" w:lineRule="auto"/>
        <w:jc w:val="both"/>
        <w:rPr>
          <w:rFonts w:ascii="Arial" w:hAnsi="Arial" w:cs="Arial"/>
          <w:sz w:val="24"/>
          <w:szCs w:val="24"/>
        </w:rPr>
      </w:pPr>
    </w:p>
    <w:p w14:paraId="2AA7198B" w14:textId="1DAC7C7E" w:rsidR="007C3096" w:rsidRPr="00553233" w:rsidRDefault="00A163F5" w:rsidP="00553233">
      <w:pPr>
        <w:pStyle w:val="Sinespaciado"/>
        <w:spacing w:line="360" w:lineRule="auto"/>
        <w:jc w:val="both"/>
        <w:rPr>
          <w:rFonts w:ascii="Arial" w:hAnsi="Arial" w:cs="Arial"/>
          <w:sz w:val="24"/>
          <w:szCs w:val="24"/>
          <w:vertAlign w:val="superscript"/>
        </w:rPr>
      </w:pPr>
      <w:r w:rsidRPr="00553233">
        <w:rPr>
          <w:rFonts w:ascii="Arial" w:hAnsi="Arial" w:cs="Arial"/>
          <w:sz w:val="24"/>
          <w:szCs w:val="24"/>
        </w:rPr>
        <w:t xml:space="preserve">La </w:t>
      </w:r>
      <w:r w:rsidRPr="00553233">
        <w:rPr>
          <w:rFonts w:ascii="Arial" w:hAnsi="Arial" w:cs="Arial"/>
          <w:i/>
          <w:iCs/>
          <w:sz w:val="24"/>
          <w:szCs w:val="24"/>
        </w:rPr>
        <w:t xml:space="preserve">Curcuma longa </w:t>
      </w:r>
      <w:r w:rsidRPr="00553233">
        <w:rPr>
          <w:rFonts w:ascii="Arial" w:hAnsi="Arial" w:cs="Arial"/>
          <w:sz w:val="24"/>
          <w:szCs w:val="24"/>
        </w:rPr>
        <w:t xml:space="preserve">cultivada en el departamento del Quindío también ha sido empleada en investigaciones previas, lo cual ha permitido que esta planta sea caracterizada en nuestra región. Entre estos estudios se encuentra la “Caracterización espectroscópica y </w:t>
      </w:r>
      <w:proofErr w:type="spellStart"/>
      <w:r w:rsidRPr="00553233">
        <w:rPr>
          <w:rFonts w:ascii="Arial" w:hAnsi="Arial" w:cs="Arial"/>
          <w:sz w:val="24"/>
          <w:szCs w:val="24"/>
        </w:rPr>
        <w:t>cromatográfica</w:t>
      </w:r>
      <w:proofErr w:type="spellEnd"/>
      <w:r w:rsidRPr="00553233">
        <w:rPr>
          <w:rFonts w:ascii="Arial" w:hAnsi="Arial" w:cs="Arial"/>
          <w:sz w:val="24"/>
          <w:szCs w:val="24"/>
        </w:rPr>
        <w:t xml:space="preserve"> de curcumina extraída de los </w:t>
      </w:r>
      <w:r w:rsidRPr="00553233">
        <w:rPr>
          <w:rFonts w:ascii="Arial" w:hAnsi="Arial" w:cs="Arial"/>
          <w:sz w:val="24"/>
          <w:szCs w:val="24"/>
        </w:rPr>
        <w:lastRenderedPageBreak/>
        <w:t>rizomas de Cúrcuma (</w:t>
      </w:r>
      <w:r w:rsidRPr="00553233">
        <w:rPr>
          <w:rFonts w:ascii="Arial" w:hAnsi="Arial" w:cs="Arial"/>
          <w:i/>
          <w:iCs/>
          <w:sz w:val="24"/>
          <w:szCs w:val="24"/>
        </w:rPr>
        <w:t xml:space="preserve">Curcuma longa </w:t>
      </w:r>
      <w:r w:rsidRPr="00553233">
        <w:rPr>
          <w:rFonts w:ascii="Arial" w:hAnsi="Arial" w:cs="Arial"/>
          <w:sz w:val="24"/>
          <w:szCs w:val="24"/>
        </w:rPr>
        <w:t>L.) Cultivada en el departamento del Quindío”</w:t>
      </w:r>
      <w:r w:rsidR="00EF642B" w:rsidRPr="00553233">
        <w:rPr>
          <w:rFonts w:ascii="Arial" w:hAnsi="Arial" w:cs="Arial"/>
          <w:sz w:val="24"/>
          <w:szCs w:val="24"/>
        </w:rPr>
        <w:t xml:space="preserve"> </w:t>
      </w:r>
      <w:r w:rsidR="00EF642B" w:rsidRPr="00553233">
        <w:rPr>
          <w:rFonts w:ascii="Arial" w:hAnsi="Arial" w:cs="Arial"/>
          <w:sz w:val="24"/>
          <w:szCs w:val="24"/>
        </w:rPr>
        <w:fldChar w:fldCharType="begin" w:fldLock="1"/>
      </w:r>
      <w:r w:rsidR="00EF642B" w:rsidRPr="00553233">
        <w:rPr>
          <w:rFonts w:ascii="Arial" w:hAnsi="Arial" w:cs="Arial"/>
          <w:sz w:val="24"/>
          <w:szCs w:val="24"/>
        </w:rPr>
        <w:instrText>ADDIN CSL_CITATION { "citationItems" : [ { "id" : "ITEM-1", "itemData" : { "author" : [ { "dropping-particle" : "", "family" : "Duque", "given" : "Alba Lucia", "non-dropping-particle" : "", "parse-names" : false, "suffix" : "" }, { "dropping-particle" : "", "family" : "Fabi", "given" : "David", "non-dropping-particle" : "", "parse-names" : false, "suffix" : "" } ], "id" : "ITEM-1", "issue" : "19", "issued" : { "date-parts" : [ [ "2009" ] ] }, "page" : "18-22", "title" : "Caracterizaci\u00f3n espectrosc\u00f3pica y cromatogr\u00e1fica de curcumina extra\u00edda de los rizomas de C\u00farcuma ( c\u00farcuma longa l. ) Cultivada en el departamento del Quind\u00edo Spectroscopy and chromatography characterization of curcumin extracted from the rhizome of turmeric crops in the department of Quind\u00edo (Colombia)", "type" : "article-journal" }, "uris" : [ "http://www.mendeley.com/documents/?uuid=0ac40bdc-2f29-40b1-ba3c-a43af9b116cc" ] } ], "mendeley" : { "formattedCitation" : "&lt;sup&gt;17&lt;/sup&gt;", "plainTextFormattedCitation" : "17", "previouslyFormattedCitation" : "&lt;sup&gt;17&lt;/sup&gt;" }, "properties" : { "noteIndex" : 0 }, "schema" : "https://github.com/citation-style-language/schema/raw/master/csl-citation.json" }</w:instrText>
      </w:r>
      <w:r w:rsidR="00EF642B" w:rsidRPr="00553233">
        <w:rPr>
          <w:rFonts w:ascii="Arial" w:hAnsi="Arial" w:cs="Arial"/>
          <w:sz w:val="24"/>
          <w:szCs w:val="24"/>
        </w:rPr>
        <w:fldChar w:fldCharType="separate"/>
      </w:r>
      <w:r w:rsidR="00EF642B" w:rsidRPr="00553233">
        <w:rPr>
          <w:rFonts w:ascii="Arial" w:hAnsi="Arial" w:cs="Arial"/>
          <w:noProof/>
          <w:sz w:val="24"/>
          <w:szCs w:val="24"/>
          <w:vertAlign w:val="superscript"/>
        </w:rPr>
        <w:t>17</w:t>
      </w:r>
      <w:r w:rsidR="00EF642B" w:rsidRPr="00553233">
        <w:rPr>
          <w:rFonts w:ascii="Arial" w:hAnsi="Arial" w:cs="Arial"/>
          <w:sz w:val="24"/>
          <w:szCs w:val="24"/>
        </w:rPr>
        <w:fldChar w:fldCharType="end"/>
      </w:r>
      <w:r w:rsidR="00EF642B" w:rsidRPr="00553233">
        <w:rPr>
          <w:rFonts w:ascii="Arial" w:hAnsi="Arial" w:cs="Arial"/>
          <w:sz w:val="24"/>
          <w:szCs w:val="24"/>
        </w:rPr>
        <w:t>.</w:t>
      </w:r>
      <w:r w:rsidR="00EF642B" w:rsidRPr="00553233">
        <w:rPr>
          <w:rFonts w:ascii="Arial" w:hAnsi="Arial" w:cs="Arial"/>
          <w:sz w:val="24"/>
          <w:szCs w:val="24"/>
          <w:vertAlign w:val="superscript"/>
        </w:rPr>
        <w:t xml:space="preserve"> </w:t>
      </w:r>
      <w:r w:rsidRPr="00553233">
        <w:rPr>
          <w:rFonts w:ascii="Arial" w:hAnsi="Arial" w:cs="Arial"/>
          <w:sz w:val="24"/>
          <w:szCs w:val="24"/>
        </w:rPr>
        <w:t>Otra investigación hecha corresponde al “Estudio del perfil de compuestos v</w:t>
      </w:r>
      <w:r w:rsidR="00495B6F" w:rsidRPr="00553233">
        <w:rPr>
          <w:rFonts w:ascii="Arial" w:hAnsi="Arial" w:cs="Arial"/>
          <w:sz w:val="24"/>
          <w:szCs w:val="24"/>
        </w:rPr>
        <w:t xml:space="preserve">olátiles de los rizomas de la </w:t>
      </w:r>
      <w:r w:rsidR="00495B6F" w:rsidRPr="00553233">
        <w:rPr>
          <w:rFonts w:ascii="Arial" w:hAnsi="Arial" w:cs="Arial"/>
          <w:i/>
          <w:sz w:val="24"/>
          <w:szCs w:val="24"/>
        </w:rPr>
        <w:t xml:space="preserve">Curcuma longa </w:t>
      </w:r>
      <w:r w:rsidR="00495B6F" w:rsidRPr="00553233">
        <w:rPr>
          <w:rFonts w:ascii="Arial" w:hAnsi="Arial" w:cs="Arial"/>
          <w:sz w:val="24"/>
          <w:szCs w:val="24"/>
        </w:rPr>
        <w:t>L</w:t>
      </w:r>
      <w:r w:rsidRPr="00553233">
        <w:rPr>
          <w:rFonts w:ascii="Arial" w:hAnsi="Arial" w:cs="Arial"/>
          <w:sz w:val="24"/>
          <w:szCs w:val="24"/>
        </w:rPr>
        <w:t xml:space="preserve">. Cultivada en el departamento del Quindío- Colombia”, en la cual se determinó que el aceite esencial obtenido de la cúrcuma en la región del Quindío, </w:t>
      </w:r>
      <w:r w:rsidR="00B66926" w:rsidRPr="00553233">
        <w:rPr>
          <w:rFonts w:ascii="Arial" w:hAnsi="Arial" w:cs="Arial"/>
          <w:sz w:val="24"/>
          <w:szCs w:val="24"/>
        </w:rPr>
        <w:t xml:space="preserve">en contraste con otros reportes, </w:t>
      </w:r>
      <w:r w:rsidRPr="00553233">
        <w:rPr>
          <w:rFonts w:ascii="Arial" w:hAnsi="Arial" w:cs="Arial"/>
          <w:sz w:val="24"/>
          <w:szCs w:val="24"/>
        </w:rPr>
        <w:t xml:space="preserve">mostró un mayor contenido de </w:t>
      </w:r>
      <w:proofErr w:type="spellStart"/>
      <w:r w:rsidRPr="00553233">
        <w:rPr>
          <w:rFonts w:ascii="Arial" w:hAnsi="Arial" w:cs="Arial"/>
          <w:sz w:val="24"/>
          <w:szCs w:val="24"/>
        </w:rPr>
        <w:t>ar-turmerona</w:t>
      </w:r>
      <w:proofErr w:type="spellEnd"/>
      <w:r w:rsidRPr="00553233">
        <w:rPr>
          <w:rFonts w:ascii="Arial" w:hAnsi="Arial" w:cs="Arial"/>
          <w:sz w:val="24"/>
          <w:szCs w:val="24"/>
        </w:rPr>
        <w:t xml:space="preserve"> (36.942%), </w:t>
      </w:r>
      <w:proofErr w:type="spellStart"/>
      <w:r w:rsidRPr="00553233">
        <w:rPr>
          <w:rFonts w:ascii="Arial" w:hAnsi="Arial" w:cs="Arial"/>
          <w:sz w:val="24"/>
          <w:szCs w:val="24"/>
        </w:rPr>
        <w:t>curlona</w:t>
      </w:r>
      <w:proofErr w:type="spellEnd"/>
      <w:r w:rsidRPr="00553233">
        <w:rPr>
          <w:rFonts w:ascii="Arial" w:hAnsi="Arial" w:cs="Arial"/>
          <w:sz w:val="24"/>
          <w:szCs w:val="24"/>
        </w:rPr>
        <w:t xml:space="preserve"> (18.961%), alfa </w:t>
      </w:r>
      <w:proofErr w:type="spellStart"/>
      <w:r w:rsidRPr="00553233">
        <w:rPr>
          <w:rFonts w:ascii="Arial" w:hAnsi="Arial" w:cs="Arial"/>
          <w:sz w:val="24"/>
          <w:szCs w:val="24"/>
        </w:rPr>
        <w:t>turmerona</w:t>
      </w:r>
      <w:proofErr w:type="spellEnd"/>
      <w:r w:rsidRPr="00553233">
        <w:rPr>
          <w:rFonts w:ascii="Arial" w:hAnsi="Arial" w:cs="Arial"/>
          <w:sz w:val="24"/>
          <w:szCs w:val="24"/>
        </w:rPr>
        <w:t xml:space="preserve"> (13.657%) y alto contenido de isómeros </w:t>
      </w:r>
      <w:proofErr w:type="spellStart"/>
      <w:r w:rsidRPr="00553233">
        <w:rPr>
          <w:rFonts w:ascii="Arial" w:hAnsi="Arial" w:cs="Arial"/>
          <w:sz w:val="24"/>
          <w:szCs w:val="24"/>
        </w:rPr>
        <w:t>sesquiterpenoides</w:t>
      </w:r>
      <w:proofErr w:type="spellEnd"/>
      <w:r w:rsidRPr="00553233">
        <w:rPr>
          <w:rFonts w:ascii="Arial" w:hAnsi="Arial" w:cs="Arial"/>
          <w:sz w:val="24"/>
          <w:szCs w:val="24"/>
        </w:rPr>
        <w:t xml:space="preserve"> con anillos </w:t>
      </w:r>
      <w:proofErr w:type="spellStart"/>
      <w:r w:rsidRPr="00553233">
        <w:rPr>
          <w:rFonts w:ascii="Arial" w:hAnsi="Arial" w:cs="Arial"/>
          <w:sz w:val="24"/>
          <w:szCs w:val="24"/>
        </w:rPr>
        <w:t>ciclopentanil</w:t>
      </w:r>
      <w:proofErr w:type="spellEnd"/>
      <w:r w:rsidRPr="00553233">
        <w:rPr>
          <w:rFonts w:ascii="Arial" w:hAnsi="Arial" w:cs="Arial"/>
          <w:sz w:val="24"/>
          <w:szCs w:val="24"/>
        </w:rPr>
        <w:t xml:space="preserve"> (6.106%) </w:t>
      </w:r>
      <w:r w:rsidR="00794C32" w:rsidRPr="00553233">
        <w:rPr>
          <w:rFonts w:ascii="Arial" w:hAnsi="Arial" w:cs="Arial"/>
          <w:sz w:val="24"/>
          <w:szCs w:val="24"/>
        </w:rPr>
        <w:t>(Datos no publicados)</w:t>
      </w:r>
      <w:r w:rsidRPr="00553233">
        <w:rPr>
          <w:rFonts w:ascii="Arial" w:hAnsi="Arial" w:cs="Arial"/>
          <w:sz w:val="24"/>
          <w:szCs w:val="24"/>
        </w:rPr>
        <w:t>, confirmando que el aceite de cúrcuma de esta región es diferente en su composición, dándole valor como objeto de estudio en futuras investigaciones con respecto a sus propiedades para ser utilizado en la industria alimentaria</w:t>
      </w:r>
      <w:r w:rsidR="00EF642B" w:rsidRPr="00553233">
        <w:rPr>
          <w:rFonts w:ascii="Arial" w:hAnsi="Arial" w:cs="Arial"/>
          <w:sz w:val="24"/>
          <w:szCs w:val="24"/>
          <w:vertAlign w:val="superscript"/>
        </w:rPr>
        <w:t xml:space="preserve"> </w:t>
      </w:r>
      <w:r w:rsidR="00EF642B" w:rsidRPr="00553233">
        <w:rPr>
          <w:rFonts w:ascii="Arial" w:hAnsi="Arial" w:cs="Arial"/>
          <w:sz w:val="24"/>
          <w:szCs w:val="24"/>
        </w:rPr>
        <w:fldChar w:fldCharType="begin" w:fldLock="1"/>
      </w:r>
      <w:r w:rsidR="008E222B" w:rsidRPr="00553233">
        <w:rPr>
          <w:rFonts w:ascii="Arial" w:hAnsi="Arial" w:cs="Arial"/>
          <w:sz w:val="24"/>
          <w:szCs w:val="24"/>
        </w:rPr>
        <w:instrText>ADDIN CSL_CITATION { "citationItems" : [ { "id" : "ITEM-1", "itemData" : { "author" : [ { "dropping-particle" : "", "family" : "V", "given" : "Eunice R\u00edos", "non-dropping-particle" : "", "parse-names" : false, "suffix" : "" }, { "dropping-particle" : "", "family" : "G", "given" : "Germ\u00e1n A Giraldo", "non-dropping-particle" : "", "parse-names" : false, "suffix" : "" }, { "dropping-particle" : "", "family" : "R", "given" : "David F Le\u00f3n", "non-dropping-particle" : "", "parse-names" : false, "suffix" : "" }, { "dropping-particle" : "", "family" : "B", "given" : "Ang\u00e9lica Moreno", "non-dropping-particle" : "", "parse-names" : false, "suffix" : "" } ], "id" : "ITEM-1", "issued" : { "date-parts" : [ [ "2008" ] ] }, "page" : "32-37", "title" : "Estudio del perfil de compuestos vol\u00e1tiles de los rizomas de Curcuma longa l. Cultivada en el departamento del Quind\u00edo - Colombia Evaluation of the volatile profile of the rhyzomes of curcuma longa l. Crops in Quindio-Colombia", "type" : "article-journal" }, "uris" : [ "http://www.mendeley.com/documents/?uuid=848bcb16-e76c-45df-b055-48c8b14d38b7" ] } ], "mendeley" : { "formattedCitation" : "&lt;sup&gt;18&lt;/sup&gt;", "plainTextFormattedCitation" : "18", "previouslyFormattedCitation" : "&lt;sup&gt;18&lt;/sup&gt;" }, "properties" : { "noteIndex" : 0 }, "schema" : "https://github.com/citation-style-language/schema/raw/master/csl-citation.json" }</w:instrText>
      </w:r>
      <w:r w:rsidR="00EF642B" w:rsidRPr="00553233">
        <w:rPr>
          <w:rFonts w:ascii="Arial" w:hAnsi="Arial" w:cs="Arial"/>
          <w:sz w:val="24"/>
          <w:szCs w:val="24"/>
        </w:rPr>
        <w:fldChar w:fldCharType="separate"/>
      </w:r>
      <w:r w:rsidR="00EF642B" w:rsidRPr="00553233">
        <w:rPr>
          <w:rFonts w:ascii="Arial" w:hAnsi="Arial" w:cs="Arial"/>
          <w:noProof/>
          <w:sz w:val="24"/>
          <w:szCs w:val="24"/>
          <w:vertAlign w:val="superscript"/>
        </w:rPr>
        <w:t>18</w:t>
      </w:r>
      <w:r w:rsidR="00EF642B" w:rsidRPr="00553233">
        <w:rPr>
          <w:rFonts w:ascii="Arial" w:hAnsi="Arial" w:cs="Arial"/>
          <w:sz w:val="24"/>
          <w:szCs w:val="24"/>
        </w:rPr>
        <w:fldChar w:fldCharType="end"/>
      </w:r>
      <w:r w:rsidR="00B66926" w:rsidRPr="00553233">
        <w:rPr>
          <w:rFonts w:ascii="Arial" w:hAnsi="Arial" w:cs="Arial"/>
          <w:sz w:val="24"/>
          <w:szCs w:val="24"/>
        </w:rPr>
        <w:t>.</w:t>
      </w:r>
    </w:p>
    <w:p w14:paraId="678BC0DC" w14:textId="77777777" w:rsidR="00B17992" w:rsidRPr="00553233" w:rsidRDefault="00B17992" w:rsidP="00553233">
      <w:pPr>
        <w:pStyle w:val="Sinespaciado"/>
        <w:spacing w:line="360" w:lineRule="auto"/>
        <w:jc w:val="both"/>
        <w:rPr>
          <w:rFonts w:ascii="Arial" w:hAnsi="Arial" w:cs="Arial"/>
          <w:sz w:val="24"/>
          <w:szCs w:val="24"/>
        </w:rPr>
      </w:pPr>
    </w:p>
    <w:p w14:paraId="7772B02E" w14:textId="77777777" w:rsidR="00B17992" w:rsidRPr="00553233" w:rsidRDefault="00B17992"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Por lo anterior, en ésta investigación se tuvo como objetivo evaluar la actividad biológica de tres curcuminoides obtenidos a partir del rizoma de la </w:t>
      </w:r>
      <w:r w:rsidRPr="00553233">
        <w:rPr>
          <w:rFonts w:ascii="Arial" w:hAnsi="Arial" w:cs="Arial"/>
          <w:i/>
          <w:sz w:val="24"/>
          <w:szCs w:val="24"/>
        </w:rPr>
        <w:t>Curcuma longa</w:t>
      </w:r>
      <w:r w:rsidRPr="00553233">
        <w:rPr>
          <w:rFonts w:ascii="Arial" w:hAnsi="Arial" w:cs="Arial"/>
          <w:sz w:val="24"/>
          <w:szCs w:val="24"/>
        </w:rPr>
        <w:t xml:space="preserve"> L, cultivada en el departamento del Quindío.</w:t>
      </w:r>
    </w:p>
    <w:p w14:paraId="79BF2AB1" w14:textId="77777777" w:rsidR="006A5918" w:rsidRPr="00553233" w:rsidRDefault="006A5918" w:rsidP="00553233">
      <w:pPr>
        <w:pStyle w:val="Sinespaciado"/>
        <w:spacing w:line="360" w:lineRule="auto"/>
        <w:jc w:val="both"/>
        <w:rPr>
          <w:rFonts w:ascii="Arial" w:hAnsi="Arial" w:cs="Arial"/>
          <w:sz w:val="24"/>
          <w:szCs w:val="24"/>
        </w:rPr>
      </w:pPr>
    </w:p>
    <w:p w14:paraId="05DDC302" w14:textId="77777777" w:rsidR="005161B9" w:rsidRPr="00553233" w:rsidRDefault="005161B9" w:rsidP="00553233">
      <w:pPr>
        <w:pStyle w:val="Sinespaciado"/>
        <w:spacing w:line="360" w:lineRule="auto"/>
        <w:jc w:val="both"/>
        <w:rPr>
          <w:rFonts w:ascii="Arial" w:hAnsi="Arial" w:cs="Arial"/>
          <w:sz w:val="24"/>
          <w:szCs w:val="24"/>
        </w:rPr>
      </w:pPr>
    </w:p>
    <w:p w14:paraId="300A9EBC" w14:textId="628AFFA9" w:rsidR="005161B9" w:rsidRPr="00553233" w:rsidRDefault="000F2F9E" w:rsidP="00553233">
      <w:pPr>
        <w:pStyle w:val="Sinespaciado"/>
        <w:spacing w:line="360" w:lineRule="auto"/>
        <w:jc w:val="both"/>
        <w:rPr>
          <w:rFonts w:ascii="Arial" w:hAnsi="Arial" w:cs="Arial"/>
          <w:b/>
          <w:sz w:val="24"/>
          <w:szCs w:val="24"/>
        </w:rPr>
      </w:pPr>
      <w:r w:rsidRPr="00553233">
        <w:rPr>
          <w:rFonts w:ascii="Arial" w:hAnsi="Arial" w:cs="Arial"/>
          <w:b/>
          <w:sz w:val="24"/>
          <w:szCs w:val="24"/>
        </w:rPr>
        <w:t>MÉ</w:t>
      </w:r>
      <w:r w:rsidR="00B17992" w:rsidRPr="00553233">
        <w:rPr>
          <w:rFonts w:ascii="Arial" w:hAnsi="Arial" w:cs="Arial"/>
          <w:b/>
          <w:sz w:val="24"/>
          <w:szCs w:val="24"/>
        </w:rPr>
        <w:t xml:space="preserve">TODOS </w:t>
      </w:r>
    </w:p>
    <w:p w14:paraId="7D30368B" w14:textId="77777777" w:rsidR="00B17992" w:rsidRPr="00553233" w:rsidRDefault="00B17992" w:rsidP="00553233">
      <w:pPr>
        <w:pStyle w:val="Sinespaciado"/>
        <w:spacing w:line="360" w:lineRule="auto"/>
        <w:jc w:val="both"/>
        <w:rPr>
          <w:rFonts w:ascii="Arial" w:hAnsi="Arial" w:cs="Arial"/>
          <w:b/>
          <w:sz w:val="24"/>
          <w:szCs w:val="24"/>
        </w:rPr>
      </w:pPr>
    </w:p>
    <w:p w14:paraId="3DA97300" w14:textId="77777777" w:rsidR="00B17992" w:rsidRPr="00553233" w:rsidRDefault="00445F2D" w:rsidP="00553233">
      <w:pPr>
        <w:pStyle w:val="Sinespaciado"/>
        <w:spacing w:line="360" w:lineRule="auto"/>
        <w:jc w:val="both"/>
        <w:rPr>
          <w:rFonts w:ascii="Arial" w:hAnsi="Arial" w:cs="Arial"/>
          <w:b/>
          <w:sz w:val="24"/>
          <w:szCs w:val="24"/>
        </w:rPr>
      </w:pPr>
      <w:r w:rsidRPr="00553233">
        <w:rPr>
          <w:rFonts w:ascii="Arial" w:hAnsi="Arial" w:cs="Arial"/>
          <w:b/>
          <w:sz w:val="24"/>
          <w:szCs w:val="24"/>
        </w:rPr>
        <w:t>Obtención del material vegeta</w:t>
      </w:r>
      <w:r w:rsidR="005207B2" w:rsidRPr="00553233">
        <w:rPr>
          <w:rFonts w:ascii="Arial" w:hAnsi="Arial" w:cs="Arial"/>
          <w:b/>
          <w:sz w:val="24"/>
          <w:szCs w:val="24"/>
        </w:rPr>
        <w:t>l</w:t>
      </w:r>
    </w:p>
    <w:p w14:paraId="28AD8E42" w14:textId="77777777" w:rsidR="00445F2D" w:rsidRPr="00553233" w:rsidRDefault="00445F2D" w:rsidP="00553233">
      <w:pPr>
        <w:pStyle w:val="Sinespaciado"/>
        <w:spacing w:line="360" w:lineRule="auto"/>
        <w:jc w:val="both"/>
        <w:rPr>
          <w:rFonts w:ascii="Arial" w:hAnsi="Arial" w:cs="Arial"/>
          <w:b/>
          <w:sz w:val="24"/>
          <w:szCs w:val="24"/>
        </w:rPr>
      </w:pPr>
    </w:p>
    <w:p w14:paraId="253749DA" w14:textId="44EE7AAE" w:rsidR="00B17992" w:rsidRPr="00553233" w:rsidRDefault="00B17992" w:rsidP="00346B28">
      <w:pPr>
        <w:autoSpaceDE w:val="0"/>
        <w:autoSpaceDN w:val="0"/>
        <w:adjustRightInd w:val="0"/>
        <w:spacing w:after="0" w:line="360" w:lineRule="auto"/>
        <w:jc w:val="both"/>
        <w:rPr>
          <w:rFonts w:ascii="Arial" w:hAnsi="Arial" w:cs="Arial"/>
          <w:sz w:val="24"/>
          <w:szCs w:val="24"/>
        </w:rPr>
      </w:pPr>
      <w:r w:rsidRPr="00553233">
        <w:rPr>
          <w:rFonts w:ascii="Arial" w:hAnsi="Arial" w:cs="Arial"/>
          <w:sz w:val="24"/>
          <w:szCs w:val="24"/>
        </w:rPr>
        <w:t xml:space="preserve">El material vegetal (rizomas de la </w:t>
      </w:r>
      <w:r w:rsidRPr="00553233">
        <w:rPr>
          <w:rFonts w:ascii="Arial" w:hAnsi="Arial" w:cs="Arial"/>
          <w:i/>
          <w:sz w:val="24"/>
          <w:szCs w:val="24"/>
        </w:rPr>
        <w:t xml:space="preserve">Curcuma longa </w:t>
      </w:r>
      <w:r w:rsidRPr="00553233">
        <w:rPr>
          <w:rFonts w:ascii="Arial" w:hAnsi="Arial" w:cs="Arial"/>
          <w:sz w:val="24"/>
          <w:szCs w:val="24"/>
        </w:rPr>
        <w:t>L.</w:t>
      </w:r>
      <w:r w:rsidRPr="00553233">
        <w:rPr>
          <w:rFonts w:ascii="Arial" w:hAnsi="Arial" w:cs="Arial"/>
          <w:i/>
          <w:sz w:val="24"/>
          <w:szCs w:val="24"/>
        </w:rPr>
        <w:t>)</w:t>
      </w:r>
      <w:r w:rsidRPr="00553233">
        <w:rPr>
          <w:rFonts w:ascii="Arial" w:hAnsi="Arial" w:cs="Arial"/>
          <w:sz w:val="24"/>
          <w:szCs w:val="24"/>
        </w:rPr>
        <w:t>, fue donado al Laboratorio de Investigación de Diseño de Nuevos Productos de la Universidad del Qu</w:t>
      </w:r>
      <w:r w:rsidR="00F92F92" w:rsidRPr="00553233">
        <w:rPr>
          <w:rFonts w:ascii="Arial" w:hAnsi="Arial" w:cs="Arial"/>
          <w:sz w:val="24"/>
          <w:szCs w:val="24"/>
        </w:rPr>
        <w:t>indío por ASOBAI. Esta planta fue</w:t>
      </w:r>
      <w:r w:rsidRPr="00553233">
        <w:rPr>
          <w:rFonts w:ascii="Arial" w:hAnsi="Arial" w:cs="Arial"/>
          <w:sz w:val="24"/>
          <w:szCs w:val="24"/>
        </w:rPr>
        <w:t xml:space="preserve"> </w:t>
      </w:r>
      <w:r w:rsidRPr="00346B28">
        <w:rPr>
          <w:rFonts w:ascii="Arial" w:hAnsi="Arial" w:cs="Arial"/>
          <w:sz w:val="24"/>
          <w:szCs w:val="24"/>
        </w:rPr>
        <w:t xml:space="preserve">cultivada a 1294 m.s.n.m. en el </w:t>
      </w:r>
      <w:r w:rsidR="001A10AB" w:rsidRPr="00346B28">
        <w:rPr>
          <w:rFonts w:ascii="Arial" w:hAnsi="Arial" w:cs="Arial"/>
          <w:sz w:val="24"/>
          <w:szCs w:val="24"/>
        </w:rPr>
        <w:t xml:space="preserve">corregimiento de Pueblo </w:t>
      </w:r>
      <w:proofErr w:type="spellStart"/>
      <w:r w:rsidR="001A10AB" w:rsidRPr="00346B28">
        <w:rPr>
          <w:rFonts w:ascii="Arial" w:hAnsi="Arial" w:cs="Arial"/>
          <w:sz w:val="24"/>
          <w:szCs w:val="24"/>
        </w:rPr>
        <w:t>Tapao</w:t>
      </w:r>
      <w:proofErr w:type="spellEnd"/>
      <w:r w:rsidR="001A10AB" w:rsidRPr="00346B28">
        <w:rPr>
          <w:rFonts w:ascii="Arial" w:hAnsi="Arial" w:cs="Arial"/>
          <w:sz w:val="24"/>
          <w:szCs w:val="24"/>
        </w:rPr>
        <w:t>, municipio de Montenegro, d</w:t>
      </w:r>
      <w:r w:rsidRPr="00346B28">
        <w:rPr>
          <w:rFonts w:ascii="Arial" w:hAnsi="Arial" w:cs="Arial"/>
          <w:sz w:val="24"/>
          <w:szCs w:val="24"/>
        </w:rPr>
        <w:t>epartamento del Quindío</w:t>
      </w:r>
      <w:r w:rsidR="001A10AB" w:rsidRPr="00346B28">
        <w:rPr>
          <w:rFonts w:ascii="Arial" w:hAnsi="Arial" w:cs="Arial"/>
          <w:sz w:val="24"/>
          <w:szCs w:val="24"/>
        </w:rPr>
        <w:t>, Colombia</w:t>
      </w:r>
      <w:r w:rsidR="008E222B" w:rsidRPr="00346B28">
        <w:rPr>
          <w:rFonts w:ascii="Arial" w:hAnsi="Arial" w:cs="Arial"/>
          <w:sz w:val="24"/>
          <w:szCs w:val="24"/>
          <w:vertAlign w:val="superscript"/>
        </w:rPr>
        <w:t xml:space="preserve"> </w:t>
      </w:r>
      <w:r w:rsidR="008E222B" w:rsidRPr="00346B28">
        <w:rPr>
          <w:rFonts w:ascii="Arial" w:hAnsi="Arial" w:cs="Arial"/>
          <w:sz w:val="24"/>
          <w:szCs w:val="24"/>
          <w:vertAlign w:val="superscript"/>
        </w:rPr>
        <w:fldChar w:fldCharType="begin" w:fldLock="1"/>
      </w:r>
      <w:r w:rsidR="008E222B" w:rsidRPr="00346B28">
        <w:rPr>
          <w:rFonts w:ascii="Arial" w:hAnsi="Arial" w:cs="Arial"/>
          <w:sz w:val="24"/>
          <w:szCs w:val="24"/>
          <w:vertAlign w:val="superscript"/>
        </w:rPr>
        <w:instrText>ADDIN CSL_CITATION { "citationItems" : [ { "id" : "ITEM-1", "itemData" : { "author" : [ { "dropping-particle" : "", "family" : "Duque", "given" : "Alba Lucia", "non-dropping-particle" : "", "parse-names" : false, "suffix" : "" }, { "dropping-particle" : "", "family" : "Fabi", "given" : "David", "non-dropping-particle" : "", "parse-names" : false, "suffix" : "" } ], "id" : "ITEM-1", "issue" : "19", "issued" : { "date-parts" : [ [ "2009" ] ] }, "page" : "18-22", "title" : "Caracterizaci\u00f3n espectrosc\u00f3pica y cromatogr\u00e1fica de curcumina extra\u00edda de los rizomas de C\u00farcuma ( c\u00farcuma longa l. ) Cultivada en el departamento del Quind\u00edo Spectroscopy and chromatography characterization of curcumin extracted from the rhizome of turmeric crops in the department of Quind\u00edo (Colombia)", "type" : "article-journal" }, "uris" : [ "http://www.mendeley.com/documents/?uuid=0ac40bdc-2f29-40b1-ba3c-a43af9b116cc" ] } ], "mendeley" : { "formattedCitation" : "&lt;sup&gt;17&lt;/sup&gt;", "plainTextFormattedCitation" : "17", "previouslyFormattedCitation" : "&lt;sup&gt;17&lt;/sup&gt;" }, "properties" : { "noteIndex" : 0 }, "schema" : "https://github.com/citation-style-language/schema/raw/master/csl-citation.json" }</w:instrText>
      </w:r>
      <w:r w:rsidR="008E222B" w:rsidRPr="00346B28">
        <w:rPr>
          <w:rFonts w:ascii="Arial" w:hAnsi="Arial" w:cs="Arial"/>
          <w:sz w:val="24"/>
          <w:szCs w:val="24"/>
          <w:vertAlign w:val="superscript"/>
        </w:rPr>
        <w:fldChar w:fldCharType="separate"/>
      </w:r>
      <w:r w:rsidR="008E222B" w:rsidRPr="00346B28">
        <w:rPr>
          <w:rFonts w:ascii="Arial" w:hAnsi="Arial" w:cs="Arial"/>
          <w:noProof/>
          <w:sz w:val="24"/>
          <w:szCs w:val="24"/>
          <w:vertAlign w:val="superscript"/>
        </w:rPr>
        <w:t>17</w:t>
      </w:r>
      <w:r w:rsidR="008E222B" w:rsidRPr="00346B28">
        <w:rPr>
          <w:rFonts w:ascii="Arial" w:hAnsi="Arial" w:cs="Arial"/>
          <w:sz w:val="24"/>
          <w:szCs w:val="24"/>
          <w:vertAlign w:val="superscript"/>
        </w:rPr>
        <w:fldChar w:fldCharType="end"/>
      </w:r>
      <w:r w:rsidRPr="00346B28">
        <w:rPr>
          <w:rFonts w:ascii="Arial" w:hAnsi="Arial" w:cs="Arial"/>
          <w:sz w:val="24"/>
          <w:szCs w:val="24"/>
        </w:rPr>
        <w:t>.</w:t>
      </w:r>
      <w:r w:rsidR="00AD1EB3" w:rsidRPr="00346B28">
        <w:rPr>
          <w:rFonts w:ascii="Arial" w:hAnsi="Arial" w:cs="Arial"/>
          <w:sz w:val="24"/>
          <w:szCs w:val="24"/>
        </w:rPr>
        <w:t xml:space="preserve"> </w:t>
      </w:r>
      <w:r w:rsidR="00346B28">
        <w:rPr>
          <w:rFonts w:ascii="Arial" w:hAnsi="Arial" w:cs="Arial"/>
          <w:sz w:val="24"/>
          <w:szCs w:val="24"/>
        </w:rPr>
        <w:t xml:space="preserve">Un ejemplar del espécimen vegetal utilizado reposa en el </w:t>
      </w:r>
      <w:r w:rsidR="00346B28" w:rsidRPr="00346B28">
        <w:rPr>
          <w:rFonts w:ascii="Arial" w:hAnsi="Arial" w:cs="Arial"/>
          <w:sz w:val="24"/>
          <w:szCs w:val="24"/>
        </w:rPr>
        <w:t>herbari</w:t>
      </w:r>
      <w:r w:rsidR="00346B28">
        <w:rPr>
          <w:rFonts w:ascii="Arial" w:hAnsi="Arial" w:cs="Arial"/>
          <w:sz w:val="24"/>
          <w:szCs w:val="24"/>
        </w:rPr>
        <w:t xml:space="preserve">o de la Universidad del Quindío </w:t>
      </w:r>
      <w:r w:rsidR="00346B28" w:rsidRPr="00346B28">
        <w:rPr>
          <w:rFonts w:ascii="Arial" w:hAnsi="Arial" w:cs="Arial"/>
          <w:sz w:val="24"/>
          <w:szCs w:val="24"/>
        </w:rPr>
        <w:t xml:space="preserve">(HUQ) con el número </w:t>
      </w:r>
      <w:r w:rsidR="00346B28">
        <w:rPr>
          <w:rFonts w:ascii="Arial" w:hAnsi="Arial" w:cs="Arial"/>
          <w:sz w:val="24"/>
          <w:szCs w:val="24"/>
        </w:rPr>
        <w:t>037533</w:t>
      </w:r>
      <w:r w:rsidR="00346B28" w:rsidRPr="00346B28">
        <w:rPr>
          <w:rFonts w:ascii="Arial" w:hAnsi="Arial" w:cs="Arial"/>
          <w:sz w:val="24"/>
          <w:szCs w:val="24"/>
        </w:rPr>
        <w:t>.</w:t>
      </w:r>
      <w:r w:rsidR="00346B28">
        <w:rPr>
          <w:rFonts w:ascii="Arial" w:hAnsi="Arial" w:cs="Arial"/>
          <w:sz w:val="24"/>
          <w:szCs w:val="24"/>
        </w:rPr>
        <w:t xml:space="preserve"> </w:t>
      </w:r>
      <w:r w:rsidR="00AD1EB3" w:rsidRPr="00346B28">
        <w:rPr>
          <w:rFonts w:ascii="Arial" w:hAnsi="Arial" w:cs="Arial"/>
          <w:sz w:val="24"/>
          <w:szCs w:val="24"/>
        </w:rPr>
        <w:t>Este estudio fue realizado conforme a las reglamentaciones y los principios éticos existentes para la investigación</w:t>
      </w:r>
      <w:r w:rsidR="00AD1EB3" w:rsidRPr="00553233">
        <w:rPr>
          <w:rFonts w:ascii="Arial" w:hAnsi="Arial" w:cs="Arial"/>
          <w:sz w:val="24"/>
          <w:szCs w:val="24"/>
        </w:rPr>
        <w:t xml:space="preserve"> en animales, los estudios clínicos y los derechos de biodiversidad.</w:t>
      </w:r>
    </w:p>
    <w:p w14:paraId="5518FBCC" w14:textId="77777777" w:rsidR="00B17992" w:rsidRDefault="00B17992" w:rsidP="00553233">
      <w:pPr>
        <w:pStyle w:val="Sinespaciado"/>
        <w:spacing w:line="360" w:lineRule="auto"/>
        <w:jc w:val="both"/>
        <w:rPr>
          <w:rFonts w:ascii="Arial" w:hAnsi="Arial" w:cs="Arial"/>
          <w:sz w:val="24"/>
          <w:szCs w:val="24"/>
        </w:rPr>
      </w:pPr>
    </w:p>
    <w:p w14:paraId="5B1BB402" w14:textId="77777777" w:rsidR="006B5191" w:rsidRPr="00553233" w:rsidRDefault="006B5191" w:rsidP="00553233">
      <w:pPr>
        <w:pStyle w:val="Sinespaciado"/>
        <w:spacing w:line="360" w:lineRule="auto"/>
        <w:jc w:val="both"/>
        <w:rPr>
          <w:rFonts w:ascii="Arial" w:hAnsi="Arial" w:cs="Arial"/>
          <w:sz w:val="24"/>
          <w:szCs w:val="24"/>
        </w:rPr>
      </w:pPr>
    </w:p>
    <w:p w14:paraId="3A80A584" w14:textId="77777777" w:rsidR="00B17992" w:rsidRPr="00553233" w:rsidRDefault="00B17992" w:rsidP="00553233">
      <w:pPr>
        <w:pStyle w:val="Sinespaciado"/>
        <w:spacing w:line="360" w:lineRule="auto"/>
        <w:jc w:val="both"/>
        <w:rPr>
          <w:rFonts w:ascii="Arial" w:hAnsi="Arial" w:cs="Arial"/>
          <w:b/>
          <w:sz w:val="24"/>
          <w:szCs w:val="24"/>
        </w:rPr>
      </w:pPr>
      <w:r w:rsidRPr="00553233">
        <w:rPr>
          <w:rFonts w:ascii="Arial" w:hAnsi="Arial" w:cs="Arial"/>
          <w:b/>
          <w:sz w:val="24"/>
          <w:szCs w:val="24"/>
        </w:rPr>
        <w:lastRenderedPageBreak/>
        <w:t>Preparación del material vegetal</w:t>
      </w:r>
    </w:p>
    <w:p w14:paraId="745A7BB6" w14:textId="77777777" w:rsidR="00445F2D" w:rsidRPr="00553233" w:rsidRDefault="00445F2D" w:rsidP="00553233">
      <w:pPr>
        <w:pStyle w:val="Sinespaciado"/>
        <w:spacing w:line="360" w:lineRule="auto"/>
        <w:jc w:val="both"/>
        <w:rPr>
          <w:rFonts w:ascii="Arial" w:hAnsi="Arial" w:cs="Arial"/>
          <w:b/>
          <w:sz w:val="24"/>
          <w:szCs w:val="24"/>
        </w:rPr>
      </w:pPr>
    </w:p>
    <w:p w14:paraId="4E48EF40" w14:textId="77777777" w:rsidR="00B17992" w:rsidRPr="00553233" w:rsidRDefault="00B17992" w:rsidP="00553233">
      <w:pPr>
        <w:pStyle w:val="Sinespaciado"/>
        <w:spacing w:line="360" w:lineRule="auto"/>
        <w:jc w:val="both"/>
        <w:rPr>
          <w:rFonts w:ascii="Arial" w:hAnsi="Arial" w:cs="Arial"/>
          <w:sz w:val="24"/>
          <w:szCs w:val="24"/>
        </w:rPr>
      </w:pPr>
      <w:r w:rsidRPr="00553233">
        <w:rPr>
          <w:rFonts w:ascii="Arial" w:hAnsi="Arial" w:cs="Arial"/>
          <w:sz w:val="24"/>
          <w:szCs w:val="24"/>
        </w:rPr>
        <w:t>El material vegetal</w:t>
      </w:r>
      <w:r w:rsidR="00F92F92" w:rsidRPr="00553233">
        <w:rPr>
          <w:rFonts w:ascii="Arial" w:hAnsi="Arial" w:cs="Arial"/>
          <w:sz w:val="24"/>
          <w:szCs w:val="24"/>
        </w:rPr>
        <w:t xml:space="preserve"> </w:t>
      </w:r>
      <w:r w:rsidRPr="00553233">
        <w:rPr>
          <w:rFonts w:ascii="Arial" w:hAnsi="Arial" w:cs="Arial"/>
          <w:sz w:val="24"/>
          <w:szCs w:val="24"/>
        </w:rPr>
        <w:t>luego de ser seleccionado</w:t>
      </w:r>
      <w:r w:rsidR="00F92F92" w:rsidRPr="00553233">
        <w:rPr>
          <w:rFonts w:ascii="Arial" w:hAnsi="Arial" w:cs="Arial"/>
          <w:sz w:val="24"/>
          <w:szCs w:val="24"/>
        </w:rPr>
        <w:t xml:space="preserve"> fue lavado y secado </w:t>
      </w:r>
      <w:r w:rsidRPr="00553233">
        <w:rPr>
          <w:rFonts w:ascii="Arial" w:hAnsi="Arial" w:cs="Arial"/>
          <w:sz w:val="24"/>
          <w:szCs w:val="24"/>
        </w:rPr>
        <w:t xml:space="preserve">en estufa de recirculación de aire a 38 </w:t>
      </w:r>
      <w:r w:rsidR="00F92F92" w:rsidRPr="00553233">
        <w:rPr>
          <w:rFonts w:ascii="Arial" w:hAnsi="Arial" w:cs="Arial"/>
          <w:sz w:val="24"/>
          <w:szCs w:val="24"/>
        </w:rPr>
        <w:t>°</w:t>
      </w:r>
      <w:r w:rsidRPr="00553233">
        <w:rPr>
          <w:rFonts w:ascii="Arial" w:hAnsi="Arial" w:cs="Arial"/>
          <w:sz w:val="24"/>
          <w:szCs w:val="24"/>
        </w:rPr>
        <w:t xml:space="preserve">C </w:t>
      </w:r>
      <w:r w:rsidR="00F92F92" w:rsidRPr="00553233">
        <w:rPr>
          <w:rFonts w:ascii="Arial" w:hAnsi="Arial" w:cs="Arial"/>
          <w:sz w:val="24"/>
          <w:szCs w:val="24"/>
        </w:rPr>
        <w:t>durante</w:t>
      </w:r>
      <w:r w:rsidRPr="00553233">
        <w:rPr>
          <w:rFonts w:ascii="Arial" w:hAnsi="Arial" w:cs="Arial"/>
          <w:sz w:val="24"/>
          <w:szCs w:val="24"/>
        </w:rPr>
        <w:t xml:space="preserve"> 48 horas, poste</w:t>
      </w:r>
      <w:r w:rsidR="00F92F92" w:rsidRPr="00553233">
        <w:rPr>
          <w:rFonts w:ascii="Arial" w:hAnsi="Arial" w:cs="Arial"/>
          <w:sz w:val="24"/>
          <w:szCs w:val="24"/>
        </w:rPr>
        <w:t xml:space="preserve">riormente se molió y </w:t>
      </w:r>
      <w:r w:rsidRPr="00553233">
        <w:rPr>
          <w:rFonts w:ascii="Arial" w:hAnsi="Arial" w:cs="Arial"/>
          <w:sz w:val="24"/>
          <w:szCs w:val="24"/>
        </w:rPr>
        <w:t>se desengr</w:t>
      </w:r>
      <w:r w:rsidR="00F92F92" w:rsidRPr="00553233">
        <w:rPr>
          <w:rFonts w:ascii="Arial" w:hAnsi="Arial" w:cs="Arial"/>
          <w:sz w:val="24"/>
          <w:szCs w:val="24"/>
        </w:rPr>
        <w:t xml:space="preserve">asó mediante sistema </w:t>
      </w:r>
      <w:proofErr w:type="spellStart"/>
      <w:r w:rsidR="00F92F92" w:rsidRPr="00553233">
        <w:rPr>
          <w:rFonts w:ascii="Arial" w:hAnsi="Arial" w:cs="Arial"/>
          <w:sz w:val="24"/>
          <w:szCs w:val="24"/>
        </w:rPr>
        <w:t>soxhlet</w:t>
      </w:r>
      <w:proofErr w:type="spellEnd"/>
      <w:r w:rsidR="00F92F92" w:rsidRPr="00553233">
        <w:rPr>
          <w:rFonts w:ascii="Arial" w:hAnsi="Arial" w:cs="Arial"/>
          <w:sz w:val="24"/>
          <w:szCs w:val="24"/>
        </w:rPr>
        <w:t xml:space="preserve"> utilizando</w:t>
      </w:r>
      <w:r w:rsidRPr="00553233">
        <w:rPr>
          <w:rFonts w:ascii="Arial" w:hAnsi="Arial" w:cs="Arial"/>
          <w:sz w:val="24"/>
          <w:szCs w:val="24"/>
        </w:rPr>
        <w:t xml:space="preserve"> éter de petróleo durante 6 horas.</w:t>
      </w:r>
    </w:p>
    <w:p w14:paraId="6826F2DA" w14:textId="77777777" w:rsidR="00B17992" w:rsidRPr="00553233" w:rsidRDefault="00B17992" w:rsidP="00553233">
      <w:pPr>
        <w:pStyle w:val="Sinespaciado"/>
        <w:spacing w:line="360" w:lineRule="auto"/>
        <w:jc w:val="both"/>
        <w:rPr>
          <w:rFonts w:ascii="Arial" w:hAnsi="Arial" w:cs="Arial"/>
          <w:sz w:val="24"/>
          <w:szCs w:val="24"/>
        </w:rPr>
      </w:pPr>
    </w:p>
    <w:p w14:paraId="393F898F" w14:textId="77777777" w:rsidR="00B17992" w:rsidRPr="00553233" w:rsidRDefault="00B17992" w:rsidP="00553233">
      <w:pPr>
        <w:pStyle w:val="Sinespaciado"/>
        <w:spacing w:line="360" w:lineRule="auto"/>
        <w:jc w:val="both"/>
        <w:rPr>
          <w:rFonts w:ascii="Arial" w:hAnsi="Arial" w:cs="Arial"/>
          <w:sz w:val="24"/>
          <w:szCs w:val="24"/>
        </w:rPr>
      </w:pPr>
      <w:r w:rsidRPr="00553233">
        <w:rPr>
          <w:rFonts w:ascii="Arial" w:hAnsi="Arial" w:cs="Arial"/>
          <w:b/>
          <w:sz w:val="24"/>
          <w:szCs w:val="24"/>
        </w:rPr>
        <w:t>Extracción, separación y purificación de los curcuminoides</w:t>
      </w:r>
      <w:r w:rsidRPr="00553233">
        <w:rPr>
          <w:rFonts w:ascii="Arial" w:hAnsi="Arial" w:cs="Arial"/>
          <w:sz w:val="24"/>
          <w:szCs w:val="24"/>
        </w:rPr>
        <w:t xml:space="preserve"> </w:t>
      </w:r>
    </w:p>
    <w:p w14:paraId="558D1029" w14:textId="77777777" w:rsidR="00445F2D" w:rsidRPr="00553233" w:rsidRDefault="00445F2D" w:rsidP="00553233">
      <w:pPr>
        <w:pStyle w:val="Sinespaciado"/>
        <w:spacing w:line="360" w:lineRule="auto"/>
        <w:jc w:val="both"/>
        <w:rPr>
          <w:rFonts w:ascii="Arial" w:hAnsi="Arial" w:cs="Arial"/>
          <w:sz w:val="24"/>
          <w:szCs w:val="24"/>
        </w:rPr>
      </w:pPr>
    </w:p>
    <w:p w14:paraId="1FB1CD3D" w14:textId="77777777" w:rsidR="00B17992" w:rsidRPr="00553233" w:rsidRDefault="00B17992"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La harina del rizoma desengrasada se sometió a un sistema </w:t>
      </w:r>
      <w:proofErr w:type="spellStart"/>
      <w:r w:rsidRPr="00553233">
        <w:rPr>
          <w:rFonts w:ascii="Arial" w:hAnsi="Arial" w:cs="Arial"/>
          <w:sz w:val="24"/>
          <w:szCs w:val="24"/>
        </w:rPr>
        <w:t>soxhlet</w:t>
      </w:r>
      <w:proofErr w:type="spellEnd"/>
      <w:r w:rsidRPr="00553233">
        <w:rPr>
          <w:rFonts w:ascii="Arial" w:hAnsi="Arial" w:cs="Arial"/>
          <w:sz w:val="24"/>
          <w:szCs w:val="24"/>
        </w:rPr>
        <w:t xml:space="preserve"> con etanol al 96% durante 6 horas. El extracto se concentró a un volumen </w:t>
      </w:r>
      <w:r w:rsidR="00AD1EB3" w:rsidRPr="00553233">
        <w:rPr>
          <w:rFonts w:ascii="Arial" w:hAnsi="Arial" w:cs="Arial"/>
          <w:sz w:val="24"/>
          <w:szCs w:val="24"/>
        </w:rPr>
        <w:t xml:space="preserve">final </w:t>
      </w:r>
      <w:r w:rsidRPr="00553233">
        <w:rPr>
          <w:rFonts w:ascii="Arial" w:hAnsi="Arial" w:cs="Arial"/>
          <w:sz w:val="24"/>
          <w:szCs w:val="24"/>
        </w:rPr>
        <w:t>de 25 mL, a éste se l</w:t>
      </w:r>
      <w:r w:rsidR="003048B3" w:rsidRPr="00553233">
        <w:rPr>
          <w:rFonts w:ascii="Arial" w:hAnsi="Arial" w:cs="Arial"/>
          <w:sz w:val="24"/>
          <w:szCs w:val="24"/>
        </w:rPr>
        <w:t>e realizó cromatografía en capa fina (CCF)</w:t>
      </w:r>
      <w:r w:rsidR="00AE16AF" w:rsidRPr="00553233">
        <w:rPr>
          <w:rFonts w:ascii="Arial" w:hAnsi="Arial" w:cs="Arial"/>
          <w:sz w:val="24"/>
          <w:szCs w:val="24"/>
        </w:rPr>
        <w:t xml:space="preserve"> </w:t>
      </w:r>
      <w:r w:rsidR="00577786" w:rsidRPr="00553233">
        <w:rPr>
          <w:rFonts w:ascii="Arial" w:hAnsi="Arial" w:cs="Arial"/>
          <w:sz w:val="24"/>
          <w:szCs w:val="24"/>
        </w:rPr>
        <w:t xml:space="preserve">utilizando </w:t>
      </w:r>
      <w:proofErr w:type="spellStart"/>
      <w:r w:rsidR="00577786" w:rsidRPr="00553233">
        <w:rPr>
          <w:rFonts w:ascii="Arial" w:hAnsi="Arial" w:cs="Arial"/>
          <w:sz w:val="24"/>
          <w:szCs w:val="24"/>
        </w:rPr>
        <w:t>sílica</w:t>
      </w:r>
      <w:proofErr w:type="spellEnd"/>
      <w:r w:rsidR="00577786" w:rsidRPr="00553233">
        <w:rPr>
          <w:rFonts w:ascii="Arial" w:hAnsi="Arial" w:cs="Arial"/>
          <w:sz w:val="24"/>
          <w:szCs w:val="24"/>
        </w:rPr>
        <w:t xml:space="preserve"> Gel F254 con </w:t>
      </w:r>
      <w:r w:rsidR="00AE16AF" w:rsidRPr="00553233">
        <w:rPr>
          <w:rFonts w:ascii="Arial" w:hAnsi="Arial" w:cs="Arial"/>
          <w:sz w:val="24"/>
          <w:szCs w:val="24"/>
        </w:rPr>
        <w:t>una mezcla de cloroformo –acetato de etilo (7:1) como fase móvil</w:t>
      </w:r>
      <w:r w:rsidR="00577786" w:rsidRPr="00553233">
        <w:rPr>
          <w:rFonts w:ascii="Arial" w:hAnsi="Arial" w:cs="Arial"/>
          <w:sz w:val="24"/>
          <w:szCs w:val="24"/>
        </w:rPr>
        <w:t xml:space="preserve"> </w:t>
      </w:r>
      <w:r w:rsidRPr="00553233">
        <w:rPr>
          <w:rFonts w:ascii="Arial" w:hAnsi="Arial" w:cs="Arial"/>
          <w:sz w:val="24"/>
          <w:szCs w:val="24"/>
        </w:rPr>
        <w:t>para verificar la presencia de los curcuminoides</w:t>
      </w:r>
      <w:r w:rsidR="00AE16AF" w:rsidRPr="00553233">
        <w:rPr>
          <w:rFonts w:ascii="Arial" w:hAnsi="Arial" w:cs="Arial"/>
          <w:sz w:val="24"/>
          <w:szCs w:val="24"/>
        </w:rPr>
        <w:t>,</w:t>
      </w:r>
      <w:r w:rsidRPr="00553233">
        <w:rPr>
          <w:rFonts w:ascii="Arial" w:hAnsi="Arial" w:cs="Arial"/>
          <w:sz w:val="24"/>
          <w:szCs w:val="24"/>
        </w:rPr>
        <w:t xml:space="preserve"> y posteriormente se realizó cromatografía en columna</w:t>
      </w:r>
      <w:r w:rsidR="00B516C5" w:rsidRPr="00553233">
        <w:rPr>
          <w:rFonts w:ascii="Arial" w:hAnsi="Arial" w:cs="Arial"/>
          <w:sz w:val="24"/>
          <w:szCs w:val="24"/>
        </w:rPr>
        <w:t xml:space="preserve"> de vidrio</w:t>
      </w:r>
      <w:r w:rsidRPr="00553233">
        <w:rPr>
          <w:rFonts w:ascii="Arial" w:hAnsi="Arial" w:cs="Arial"/>
          <w:sz w:val="24"/>
          <w:szCs w:val="24"/>
        </w:rPr>
        <w:t xml:space="preserve"> para efectuar la separación de los mismos empleando </w:t>
      </w:r>
      <w:proofErr w:type="spellStart"/>
      <w:r w:rsidRPr="00553233">
        <w:rPr>
          <w:rFonts w:ascii="Arial" w:hAnsi="Arial" w:cs="Arial"/>
          <w:sz w:val="24"/>
          <w:szCs w:val="24"/>
        </w:rPr>
        <w:t>sílica</w:t>
      </w:r>
      <w:proofErr w:type="spellEnd"/>
      <w:r w:rsidRPr="00553233">
        <w:rPr>
          <w:rFonts w:ascii="Arial" w:hAnsi="Arial" w:cs="Arial"/>
          <w:sz w:val="24"/>
          <w:szCs w:val="24"/>
        </w:rPr>
        <w:t xml:space="preserve"> gel como fase estacionaria y cloroformo como fase móvil. Las fracciones con el mismo valor de RF fueron reunidas y pasadas a través de una columna de </w:t>
      </w:r>
      <w:r w:rsidR="00F43EE9" w:rsidRPr="00553233">
        <w:rPr>
          <w:rFonts w:ascii="Arial" w:hAnsi="Arial" w:cs="Arial"/>
          <w:sz w:val="24"/>
          <w:szCs w:val="24"/>
        </w:rPr>
        <w:t xml:space="preserve">0,5 cm de diámetro </w:t>
      </w:r>
      <w:r w:rsidRPr="00553233">
        <w:rPr>
          <w:rFonts w:ascii="Arial" w:hAnsi="Arial" w:cs="Arial"/>
          <w:sz w:val="24"/>
          <w:szCs w:val="24"/>
        </w:rPr>
        <w:t xml:space="preserve">y </w:t>
      </w:r>
      <w:r w:rsidR="00F43EE9" w:rsidRPr="00553233">
        <w:rPr>
          <w:rFonts w:ascii="Arial" w:hAnsi="Arial" w:cs="Arial"/>
          <w:sz w:val="24"/>
          <w:szCs w:val="24"/>
        </w:rPr>
        <w:t xml:space="preserve">10 cm de </w:t>
      </w:r>
      <w:r w:rsidRPr="00553233">
        <w:rPr>
          <w:rFonts w:ascii="Arial" w:hAnsi="Arial" w:cs="Arial"/>
          <w:sz w:val="24"/>
          <w:szCs w:val="24"/>
        </w:rPr>
        <w:t xml:space="preserve">longitud, y por último, a la fracción de cada compuesto separado se le realizó cromatografía preparativa con el fin de eliminar impurezas presentes y presencia de los otros colorantes. </w:t>
      </w:r>
    </w:p>
    <w:p w14:paraId="031B568F" w14:textId="77777777" w:rsidR="00B17992" w:rsidRPr="00553233" w:rsidRDefault="00B17992" w:rsidP="00553233">
      <w:pPr>
        <w:pStyle w:val="Sinespaciado"/>
        <w:spacing w:line="360" w:lineRule="auto"/>
        <w:jc w:val="both"/>
        <w:rPr>
          <w:rFonts w:ascii="Arial" w:hAnsi="Arial" w:cs="Arial"/>
          <w:sz w:val="24"/>
          <w:szCs w:val="24"/>
        </w:rPr>
      </w:pPr>
    </w:p>
    <w:p w14:paraId="4AD464AB" w14:textId="77777777" w:rsidR="00445F2D" w:rsidRPr="00553233" w:rsidRDefault="00445F2D" w:rsidP="00553233">
      <w:pPr>
        <w:pStyle w:val="Sinespaciado"/>
        <w:spacing w:line="360" w:lineRule="auto"/>
        <w:jc w:val="both"/>
        <w:rPr>
          <w:rFonts w:ascii="Arial" w:hAnsi="Arial" w:cs="Arial"/>
          <w:sz w:val="24"/>
          <w:szCs w:val="24"/>
        </w:rPr>
      </w:pPr>
    </w:p>
    <w:p w14:paraId="5126E138" w14:textId="77777777" w:rsidR="00B17992" w:rsidRPr="00553233" w:rsidRDefault="00B17992" w:rsidP="00553233">
      <w:pPr>
        <w:pStyle w:val="Sinespaciado"/>
        <w:spacing w:line="360" w:lineRule="auto"/>
        <w:jc w:val="both"/>
        <w:rPr>
          <w:rFonts w:ascii="Arial" w:hAnsi="Arial" w:cs="Arial"/>
          <w:b/>
          <w:sz w:val="24"/>
          <w:szCs w:val="24"/>
        </w:rPr>
      </w:pPr>
      <w:r w:rsidRPr="00553233">
        <w:rPr>
          <w:rFonts w:ascii="Arial" w:hAnsi="Arial" w:cs="Arial"/>
          <w:b/>
          <w:sz w:val="24"/>
          <w:szCs w:val="24"/>
        </w:rPr>
        <w:t>Identificación de los curcuminoides</w:t>
      </w:r>
    </w:p>
    <w:p w14:paraId="5B9AFDCE" w14:textId="77777777" w:rsidR="00445F2D" w:rsidRPr="00553233" w:rsidRDefault="00445F2D" w:rsidP="00553233">
      <w:pPr>
        <w:pStyle w:val="Sinespaciado"/>
        <w:spacing w:line="360" w:lineRule="auto"/>
        <w:jc w:val="both"/>
        <w:rPr>
          <w:rFonts w:ascii="Arial" w:hAnsi="Arial" w:cs="Arial"/>
          <w:b/>
          <w:sz w:val="24"/>
          <w:szCs w:val="24"/>
        </w:rPr>
      </w:pPr>
    </w:p>
    <w:p w14:paraId="6407A738" w14:textId="77777777" w:rsidR="00B17992" w:rsidRPr="00553233" w:rsidRDefault="00B17992"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Cada uno de los curcuminoides separados fueron identificados mediante punto de fusión, espectroscopía IR (con pastillas de </w:t>
      </w:r>
      <w:proofErr w:type="spellStart"/>
      <w:r w:rsidRPr="00553233">
        <w:rPr>
          <w:rFonts w:ascii="Arial" w:hAnsi="Arial" w:cs="Arial"/>
          <w:sz w:val="24"/>
          <w:szCs w:val="24"/>
        </w:rPr>
        <w:t>KBr</w:t>
      </w:r>
      <w:proofErr w:type="spellEnd"/>
      <w:r w:rsidRPr="00553233">
        <w:rPr>
          <w:rFonts w:ascii="Arial" w:hAnsi="Arial" w:cs="Arial"/>
          <w:sz w:val="24"/>
          <w:szCs w:val="24"/>
        </w:rPr>
        <w:t xml:space="preserve"> en equipo Thermo Avatar 320), UV-vis (con celda de cuarzo de 1cm en equipo Hewlett-Packard 8453, empleando como solvente etanol y cloroformo) y CG-MS.</w:t>
      </w:r>
    </w:p>
    <w:p w14:paraId="14A6F1F4" w14:textId="77777777" w:rsidR="00445F2D" w:rsidRPr="00553233" w:rsidRDefault="00445F2D" w:rsidP="00553233">
      <w:pPr>
        <w:pStyle w:val="Sinespaciado"/>
        <w:spacing w:line="360" w:lineRule="auto"/>
        <w:jc w:val="both"/>
        <w:rPr>
          <w:rFonts w:ascii="Arial" w:hAnsi="Arial" w:cs="Arial"/>
          <w:b/>
          <w:sz w:val="24"/>
          <w:szCs w:val="24"/>
        </w:rPr>
      </w:pPr>
    </w:p>
    <w:p w14:paraId="5415BC59" w14:textId="77777777" w:rsidR="007961D6" w:rsidRDefault="007961D6" w:rsidP="00553233">
      <w:pPr>
        <w:pStyle w:val="Sinespaciado"/>
        <w:spacing w:line="360" w:lineRule="auto"/>
        <w:jc w:val="both"/>
        <w:rPr>
          <w:rFonts w:ascii="Arial" w:hAnsi="Arial" w:cs="Arial"/>
          <w:sz w:val="24"/>
          <w:szCs w:val="24"/>
        </w:rPr>
      </w:pPr>
    </w:p>
    <w:p w14:paraId="65EBF243" w14:textId="77777777" w:rsidR="005B6A6B" w:rsidRDefault="005B6A6B" w:rsidP="00553233">
      <w:pPr>
        <w:pStyle w:val="Sinespaciado"/>
        <w:spacing w:line="360" w:lineRule="auto"/>
        <w:jc w:val="both"/>
        <w:rPr>
          <w:rFonts w:ascii="Arial" w:hAnsi="Arial" w:cs="Arial"/>
          <w:sz w:val="24"/>
          <w:szCs w:val="24"/>
        </w:rPr>
      </w:pPr>
    </w:p>
    <w:p w14:paraId="27B9E496" w14:textId="77777777" w:rsidR="005B6A6B" w:rsidRPr="00553233" w:rsidRDefault="005B6A6B" w:rsidP="00553233">
      <w:pPr>
        <w:pStyle w:val="Sinespaciado"/>
        <w:spacing w:line="360" w:lineRule="auto"/>
        <w:jc w:val="both"/>
        <w:rPr>
          <w:rFonts w:ascii="Arial" w:hAnsi="Arial" w:cs="Arial"/>
          <w:sz w:val="24"/>
          <w:szCs w:val="24"/>
        </w:rPr>
      </w:pPr>
    </w:p>
    <w:p w14:paraId="1248BAFD" w14:textId="77777777" w:rsidR="00B17992" w:rsidRPr="00553233" w:rsidRDefault="00B17992" w:rsidP="00553233">
      <w:pPr>
        <w:pStyle w:val="Sinespaciado"/>
        <w:spacing w:line="360" w:lineRule="auto"/>
        <w:jc w:val="both"/>
        <w:rPr>
          <w:rFonts w:ascii="Arial" w:hAnsi="Arial" w:cs="Arial"/>
          <w:b/>
          <w:sz w:val="24"/>
          <w:szCs w:val="24"/>
        </w:rPr>
      </w:pPr>
      <w:r w:rsidRPr="00553233">
        <w:rPr>
          <w:rFonts w:ascii="Arial" w:hAnsi="Arial" w:cs="Arial"/>
          <w:b/>
          <w:sz w:val="24"/>
          <w:szCs w:val="24"/>
        </w:rPr>
        <w:lastRenderedPageBreak/>
        <w:t>Actividad antimicrobiana</w:t>
      </w:r>
    </w:p>
    <w:p w14:paraId="0B3A293F" w14:textId="77777777" w:rsidR="00445F2D" w:rsidRPr="00553233" w:rsidRDefault="00445F2D" w:rsidP="00553233">
      <w:pPr>
        <w:pStyle w:val="Sinespaciado"/>
        <w:spacing w:line="360" w:lineRule="auto"/>
        <w:jc w:val="both"/>
        <w:rPr>
          <w:rFonts w:ascii="Arial" w:hAnsi="Arial" w:cs="Arial"/>
          <w:b/>
          <w:sz w:val="24"/>
          <w:szCs w:val="24"/>
        </w:rPr>
      </w:pPr>
    </w:p>
    <w:p w14:paraId="277CCFE9" w14:textId="211AA097" w:rsidR="00445F2D" w:rsidRDefault="00B17992"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Se empleó el método modificado de pozos de agar y se evaluaron los curcuminoides a 10.000 ppm, frente a </w:t>
      </w:r>
      <w:r w:rsidR="007433D3" w:rsidRPr="00553233">
        <w:rPr>
          <w:rFonts w:ascii="Arial" w:hAnsi="Arial" w:cs="Arial"/>
          <w:i/>
          <w:sz w:val="24"/>
          <w:szCs w:val="24"/>
        </w:rPr>
        <w:t>Staphylococcus</w:t>
      </w:r>
      <w:r w:rsidRPr="00553233">
        <w:rPr>
          <w:rFonts w:ascii="Arial" w:hAnsi="Arial" w:cs="Arial"/>
          <w:i/>
          <w:sz w:val="24"/>
          <w:szCs w:val="24"/>
        </w:rPr>
        <w:t xml:space="preserve"> aureus</w:t>
      </w:r>
      <w:r w:rsidRPr="00553233">
        <w:rPr>
          <w:rFonts w:ascii="Arial" w:hAnsi="Arial" w:cs="Arial"/>
          <w:sz w:val="24"/>
          <w:szCs w:val="24"/>
        </w:rPr>
        <w:t xml:space="preserve">, </w:t>
      </w:r>
      <w:r w:rsidR="007433D3" w:rsidRPr="00553233">
        <w:rPr>
          <w:rFonts w:ascii="Arial" w:hAnsi="Arial" w:cs="Arial"/>
          <w:i/>
          <w:sz w:val="24"/>
          <w:szCs w:val="24"/>
        </w:rPr>
        <w:t>Staphylococcus</w:t>
      </w:r>
      <w:r w:rsidRPr="00553233">
        <w:rPr>
          <w:rFonts w:ascii="Arial" w:hAnsi="Arial" w:cs="Arial"/>
          <w:i/>
          <w:sz w:val="24"/>
          <w:szCs w:val="24"/>
        </w:rPr>
        <w:t xml:space="preserve"> epidermidis</w:t>
      </w:r>
      <w:r w:rsidRPr="00553233">
        <w:rPr>
          <w:rFonts w:ascii="Arial" w:hAnsi="Arial" w:cs="Arial"/>
          <w:sz w:val="24"/>
          <w:szCs w:val="24"/>
        </w:rPr>
        <w:t>, E</w:t>
      </w:r>
      <w:r w:rsidRPr="00553233">
        <w:rPr>
          <w:rFonts w:ascii="Arial" w:hAnsi="Arial" w:cs="Arial"/>
          <w:i/>
          <w:sz w:val="24"/>
          <w:szCs w:val="24"/>
        </w:rPr>
        <w:t>scherichia coli</w:t>
      </w:r>
      <w:r w:rsidRPr="00553233">
        <w:rPr>
          <w:rFonts w:ascii="Arial" w:hAnsi="Arial" w:cs="Arial"/>
          <w:sz w:val="24"/>
          <w:szCs w:val="24"/>
        </w:rPr>
        <w:t xml:space="preserve">, </w:t>
      </w:r>
      <w:r w:rsidRPr="00553233">
        <w:rPr>
          <w:rFonts w:ascii="Arial" w:hAnsi="Arial" w:cs="Arial"/>
          <w:i/>
          <w:sz w:val="24"/>
          <w:szCs w:val="24"/>
        </w:rPr>
        <w:t>Pseudomona</w:t>
      </w:r>
      <w:r w:rsidR="007433D3" w:rsidRPr="00553233">
        <w:rPr>
          <w:rFonts w:ascii="Arial" w:hAnsi="Arial" w:cs="Arial"/>
          <w:i/>
          <w:sz w:val="24"/>
          <w:szCs w:val="24"/>
        </w:rPr>
        <w:t>s</w:t>
      </w:r>
      <w:r w:rsidRPr="00553233">
        <w:rPr>
          <w:rFonts w:ascii="Arial" w:hAnsi="Arial" w:cs="Arial"/>
          <w:i/>
          <w:sz w:val="24"/>
          <w:szCs w:val="24"/>
        </w:rPr>
        <w:t xml:space="preserve"> aeruginosa</w:t>
      </w:r>
      <w:r w:rsidR="000F4857" w:rsidRPr="00553233">
        <w:rPr>
          <w:rFonts w:ascii="Arial" w:hAnsi="Arial" w:cs="Arial"/>
          <w:sz w:val="24"/>
          <w:szCs w:val="24"/>
        </w:rPr>
        <w:t xml:space="preserve">, </w:t>
      </w:r>
      <w:r w:rsidRPr="00553233">
        <w:rPr>
          <w:rFonts w:ascii="Arial" w:hAnsi="Arial" w:cs="Arial"/>
          <w:i/>
          <w:sz w:val="24"/>
          <w:szCs w:val="24"/>
        </w:rPr>
        <w:t>Candida albicans</w:t>
      </w:r>
      <w:r w:rsidRPr="00553233">
        <w:rPr>
          <w:rFonts w:ascii="Arial" w:hAnsi="Arial" w:cs="Arial"/>
          <w:sz w:val="24"/>
          <w:szCs w:val="24"/>
        </w:rPr>
        <w:t xml:space="preserve"> y </w:t>
      </w:r>
      <w:r w:rsidRPr="00553233">
        <w:rPr>
          <w:rFonts w:ascii="Arial" w:hAnsi="Arial" w:cs="Arial"/>
          <w:i/>
          <w:sz w:val="24"/>
          <w:szCs w:val="24"/>
        </w:rPr>
        <w:t>Aspergillus niger</w:t>
      </w:r>
      <w:r w:rsidRPr="00553233">
        <w:rPr>
          <w:rFonts w:ascii="Arial" w:hAnsi="Arial" w:cs="Arial"/>
          <w:sz w:val="24"/>
          <w:szCs w:val="24"/>
        </w:rPr>
        <w:t>.</w:t>
      </w:r>
      <w:r w:rsidR="007433D3" w:rsidRPr="00553233">
        <w:rPr>
          <w:rFonts w:ascii="Arial" w:hAnsi="Arial" w:cs="Arial"/>
          <w:sz w:val="24"/>
          <w:szCs w:val="24"/>
        </w:rPr>
        <w:t xml:space="preserve"> Se realizó frotis del inoculo de cada microorganismo sobre el agar y se perforó la superficie con un sacabocados con un diámetro de 2 mm, seguidamente se depositó en éstos 10 μL de cada muestra a evaluar y luego de 15 minutos se incubaron las placas a 37 °C durante 24 horas. Finalmente se midió el diámetro de los halos de inhibición. C</w:t>
      </w:r>
      <w:r w:rsidRPr="00553233">
        <w:rPr>
          <w:rFonts w:ascii="Arial" w:hAnsi="Arial" w:cs="Arial"/>
          <w:sz w:val="24"/>
          <w:szCs w:val="24"/>
        </w:rPr>
        <w:t>omo control positivo</w:t>
      </w:r>
      <w:r w:rsidR="000F4857" w:rsidRPr="00553233">
        <w:rPr>
          <w:rFonts w:ascii="Arial" w:hAnsi="Arial" w:cs="Arial"/>
          <w:sz w:val="24"/>
          <w:szCs w:val="24"/>
        </w:rPr>
        <w:t xml:space="preserve"> se utilizó </w:t>
      </w:r>
      <w:r w:rsidRPr="00553233">
        <w:rPr>
          <w:rFonts w:ascii="Arial" w:hAnsi="Arial" w:cs="Arial"/>
          <w:sz w:val="24"/>
          <w:szCs w:val="24"/>
        </w:rPr>
        <w:t>ampicilina</w:t>
      </w:r>
      <w:r w:rsidR="000F4857" w:rsidRPr="00553233">
        <w:rPr>
          <w:rFonts w:ascii="Arial" w:hAnsi="Arial" w:cs="Arial"/>
          <w:sz w:val="24"/>
          <w:szCs w:val="24"/>
        </w:rPr>
        <w:t xml:space="preserve"> (Gram positivas), </w:t>
      </w:r>
      <w:r w:rsidRPr="00553233">
        <w:rPr>
          <w:rFonts w:ascii="Arial" w:hAnsi="Arial" w:cs="Arial"/>
          <w:sz w:val="24"/>
          <w:szCs w:val="24"/>
        </w:rPr>
        <w:t>ciprofloxacina</w:t>
      </w:r>
      <w:r w:rsidR="000F4857" w:rsidRPr="00553233">
        <w:rPr>
          <w:rFonts w:ascii="Arial" w:hAnsi="Arial" w:cs="Arial"/>
          <w:sz w:val="24"/>
          <w:szCs w:val="24"/>
        </w:rPr>
        <w:t xml:space="preserve"> (Gram negativas) y fluconazol (hongos) y </w:t>
      </w:r>
      <w:r w:rsidR="00C57576" w:rsidRPr="00553233">
        <w:rPr>
          <w:rFonts w:ascii="Arial" w:hAnsi="Arial" w:cs="Arial"/>
          <w:sz w:val="24"/>
          <w:szCs w:val="24"/>
        </w:rPr>
        <w:t xml:space="preserve">como control </w:t>
      </w:r>
      <w:r w:rsidRPr="00553233">
        <w:rPr>
          <w:rFonts w:ascii="Arial" w:hAnsi="Arial" w:cs="Arial"/>
          <w:sz w:val="24"/>
          <w:szCs w:val="24"/>
        </w:rPr>
        <w:t>negativo</w:t>
      </w:r>
      <w:r w:rsidR="000F4857" w:rsidRPr="00553233">
        <w:rPr>
          <w:rFonts w:ascii="Arial" w:hAnsi="Arial" w:cs="Arial"/>
          <w:sz w:val="24"/>
          <w:szCs w:val="24"/>
        </w:rPr>
        <w:t xml:space="preserve"> dimetilsulfóxido (DMSO). </w:t>
      </w:r>
      <w:r w:rsidRPr="00553233">
        <w:rPr>
          <w:rFonts w:ascii="Arial" w:hAnsi="Arial" w:cs="Arial"/>
          <w:sz w:val="24"/>
          <w:szCs w:val="24"/>
        </w:rPr>
        <w:t xml:space="preserve">Todos análisis se realzaron por duplicado. </w:t>
      </w:r>
    </w:p>
    <w:p w14:paraId="218305B7" w14:textId="77777777" w:rsidR="005B6A6B" w:rsidRDefault="005B6A6B" w:rsidP="00553233">
      <w:pPr>
        <w:pStyle w:val="Sinespaciado"/>
        <w:spacing w:line="360" w:lineRule="auto"/>
        <w:jc w:val="both"/>
        <w:rPr>
          <w:rFonts w:ascii="Arial" w:hAnsi="Arial" w:cs="Arial"/>
          <w:sz w:val="24"/>
          <w:szCs w:val="24"/>
        </w:rPr>
      </w:pPr>
    </w:p>
    <w:p w14:paraId="3A7F124D" w14:textId="77777777" w:rsidR="005B6A6B" w:rsidRPr="00553233" w:rsidRDefault="005B6A6B" w:rsidP="00553233">
      <w:pPr>
        <w:pStyle w:val="Sinespaciado"/>
        <w:spacing w:line="360" w:lineRule="auto"/>
        <w:jc w:val="both"/>
        <w:rPr>
          <w:rFonts w:ascii="Arial" w:hAnsi="Arial" w:cs="Arial"/>
          <w:sz w:val="24"/>
          <w:szCs w:val="24"/>
        </w:rPr>
      </w:pPr>
    </w:p>
    <w:p w14:paraId="7A40D743" w14:textId="77777777" w:rsidR="00B17992" w:rsidRPr="00553233" w:rsidRDefault="00B17992" w:rsidP="00553233">
      <w:pPr>
        <w:pStyle w:val="Sinespaciado"/>
        <w:spacing w:line="360" w:lineRule="auto"/>
        <w:jc w:val="both"/>
        <w:rPr>
          <w:rFonts w:ascii="Arial" w:hAnsi="Arial" w:cs="Arial"/>
          <w:b/>
          <w:sz w:val="24"/>
          <w:szCs w:val="24"/>
        </w:rPr>
      </w:pPr>
      <w:r w:rsidRPr="00553233">
        <w:rPr>
          <w:rFonts w:ascii="Arial" w:hAnsi="Arial" w:cs="Arial"/>
          <w:b/>
          <w:sz w:val="24"/>
          <w:szCs w:val="24"/>
        </w:rPr>
        <w:t>Citotoxicidad</w:t>
      </w:r>
    </w:p>
    <w:p w14:paraId="248F1955" w14:textId="77777777" w:rsidR="00445F2D" w:rsidRPr="00553233" w:rsidRDefault="00445F2D" w:rsidP="00553233">
      <w:pPr>
        <w:pStyle w:val="Sinespaciado"/>
        <w:spacing w:line="360" w:lineRule="auto"/>
        <w:jc w:val="both"/>
        <w:rPr>
          <w:rFonts w:ascii="Arial" w:hAnsi="Arial" w:cs="Arial"/>
          <w:b/>
          <w:sz w:val="24"/>
          <w:szCs w:val="24"/>
        </w:rPr>
      </w:pPr>
    </w:p>
    <w:p w14:paraId="20CB8C40" w14:textId="4A8EB6E1" w:rsidR="00B17992" w:rsidRPr="00553233" w:rsidRDefault="00AB40A5" w:rsidP="00553233">
      <w:pPr>
        <w:pStyle w:val="Sinespaciado"/>
        <w:spacing w:line="360" w:lineRule="auto"/>
        <w:jc w:val="both"/>
        <w:rPr>
          <w:rFonts w:ascii="Arial" w:hAnsi="Arial" w:cs="Arial"/>
          <w:sz w:val="24"/>
          <w:szCs w:val="24"/>
        </w:rPr>
      </w:pPr>
      <w:r w:rsidRPr="00553233">
        <w:rPr>
          <w:rFonts w:ascii="Arial" w:hAnsi="Arial" w:cs="Arial"/>
          <w:sz w:val="24"/>
          <w:szCs w:val="24"/>
        </w:rPr>
        <w:t>La determinación de la</w:t>
      </w:r>
      <w:r w:rsidR="00B17992" w:rsidRPr="00553233">
        <w:rPr>
          <w:rFonts w:ascii="Arial" w:hAnsi="Arial" w:cs="Arial"/>
          <w:sz w:val="24"/>
          <w:szCs w:val="24"/>
        </w:rPr>
        <w:t xml:space="preserve"> citotoxicidad de los compuestos se </w:t>
      </w:r>
      <w:r w:rsidRPr="00553233">
        <w:rPr>
          <w:rFonts w:ascii="Arial" w:hAnsi="Arial" w:cs="Arial"/>
          <w:sz w:val="24"/>
          <w:szCs w:val="24"/>
        </w:rPr>
        <w:t>realizó por el</w:t>
      </w:r>
      <w:r w:rsidR="00B17992" w:rsidRPr="00553233">
        <w:rPr>
          <w:rFonts w:ascii="Arial" w:hAnsi="Arial" w:cs="Arial"/>
          <w:sz w:val="24"/>
          <w:szCs w:val="24"/>
        </w:rPr>
        <w:t xml:space="preserve"> método del MTT empleando células </w:t>
      </w:r>
      <w:r w:rsidR="00C57576" w:rsidRPr="00553233">
        <w:rPr>
          <w:rFonts w:ascii="Arial" w:hAnsi="Arial" w:cs="Arial"/>
          <w:sz w:val="24"/>
          <w:szCs w:val="24"/>
        </w:rPr>
        <w:t xml:space="preserve">100.000 células </w:t>
      </w:r>
      <w:r w:rsidR="00B17992" w:rsidRPr="00553233">
        <w:rPr>
          <w:rFonts w:ascii="Arial" w:hAnsi="Arial" w:cs="Arial"/>
          <w:sz w:val="24"/>
          <w:szCs w:val="24"/>
        </w:rPr>
        <w:t>BHK</w:t>
      </w:r>
      <w:r w:rsidR="007433D3" w:rsidRPr="00553233">
        <w:rPr>
          <w:rFonts w:ascii="Arial" w:hAnsi="Arial" w:cs="Arial"/>
          <w:sz w:val="24"/>
          <w:szCs w:val="24"/>
        </w:rPr>
        <w:t>-21</w:t>
      </w:r>
      <w:r w:rsidR="007A2EBB" w:rsidRPr="00553233">
        <w:rPr>
          <w:rFonts w:ascii="Arial" w:hAnsi="Arial" w:cs="Arial"/>
          <w:sz w:val="24"/>
          <w:szCs w:val="24"/>
        </w:rPr>
        <w:t xml:space="preserve"> </w:t>
      </w:r>
      <w:r w:rsidR="00C57576" w:rsidRPr="00553233">
        <w:rPr>
          <w:rFonts w:ascii="Arial" w:hAnsi="Arial" w:cs="Arial"/>
          <w:sz w:val="24"/>
          <w:szCs w:val="24"/>
        </w:rPr>
        <w:t>por pozo, seguidamente se adicionaron las muestras de los</w:t>
      </w:r>
      <w:r w:rsidR="00B17992" w:rsidRPr="00553233">
        <w:rPr>
          <w:rFonts w:ascii="Arial" w:hAnsi="Arial" w:cs="Arial"/>
          <w:sz w:val="24"/>
          <w:szCs w:val="24"/>
        </w:rPr>
        <w:t xml:space="preserve"> curcum</w:t>
      </w:r>
      <w:r w:rsidR="00DF59DD" w:rsidRPr="00553233">
        <w:rPr>
          <w:rFonts w:ascii="Arial" w:hAnsi="Arial" w:cs="Arial"/>
          <w:sz w:val="24"/>
          <w:szCs w:val="24"/>
        </w:rPr>
        <w:t xml:space="preserve">inoides a concentraciones de </w:t>
      </w:r>
      <w:r w:rsidR="00B17992" w:rsidRPr="00553233">
        <w:rPr>
          <w:rFonts w:ascii="Arial" w:hAnsi="Arial" w:cs="Arial"/>
          <w:sz w:val="24"/>
          <w:szCs w:val="24"/>
        </w:rPr>
        <w:t>10</w:t>
      </w:r>
      <w:r w:rsidR="00DF59DD" w:rsidRPr="00553233">
        <w:rPr>
          <w:rFonts w:ascii="Arial" w:hAnsi="Arial" w:cs="Arial"/>
          <w:sz w:val="24"/>
          <w:szCs w:val="24"/>
        </w:rPr>
        <w:t>, 20, 30, 40, 60, 80, 100</w:t>
      </w:r>
      <w:r w:rsidR="00B17992" w:rsidRPr="00553233">
        <w:rPr>
          <w:rFonts w:ascii="Arial" w:hAnsi="Arial" w:cs="Arial"/>
          <w:sz w:val="24"/>
          <w:szCs w:val="24"/>
        </w:rPr>
        <w:t xml:space="preserve"> ppm, disueltos en DMSO</w:t>
      </w:r>
      <w:r w:rsidR="00C57576" w:rsidRPr="00553233">
        <w:rPr>
          <w:rFonts w:ascii="Arial" w:hAnsi="Arial" w:cs="Arial"/>
          <w:sz w:val="24"/>
          <w:szCs w:val="24"/>
        </w:rPr>
        <w:t>, se incubó a 37 °C y CO</w:t>
      </w:r>
      <w:r w:rsidR="00C57576" w:rsidRPr="00553233">
        <w:rPr>
          <w:rFonts w:ascii="Arial" w:hAnsi="Arial" w:cs="Arial"/>
          <w:sz w:val="24"/>
          <w:szCs w:val="24"/>
          <w:vertAlign w:val="subscript"/>
        </w:rPr>
        <w:t>2</w:t>
      </w:r>
      <w:r w:rsidR="00C57576" w:rsidRPr="00553233">
        <w:rPr>
          <w:rFonts w:ascii="Arial" w:hAnsi="Arial" w:cs="Arial"/>
          <w:sz w:val="24"/>
          <w:szCs w:val="24"/>
        </w:rPr>
        <w:t xml:space="preserve"> al 0,5% durante 24 horas</w:t>
      </w:r>
      <w:r w:rsidR="007A2EBB" w:rsidRPr="00553233">
        <w:rPr>
          <w:rFonts w:ascii="Arial" w:hAnsi="Arial" w:cs="Arial"/>
          <w:sz w:val="24"/>
          <w:szCs w:val="24"/>
        </w:rPr>
        <w:t xml:space="preserve">, se adicionó MTT al 10% en medio de cultivo, se incubó </w:t>
      </w:r>
      <w:r w:rsidR="001D52B1" w:rsidRPr="00553233">
        <w:rPr>
          <w:rFonts w:ascii="Arial" w:hAnsi="Arial" w:cs="Arial"/>
          <w:sz w:val="24"/>
          <w:szCs w:val="24"/>
        </w:rPr>
        <w:t xml:space="preserve">por 2h bajo las mismas condiciones, seguidamente se </w:t>
      </w:r>
      <w:r w:rsidR="005A15D7" w:rsidRPr="00553233">
        <w:rPr>
          <w:rFonts w:ascii="Arial" w:hAnsi="Arial" w:cs="Arial"/>
          <w:sz w:val="24"/>
          <w:szCs w:val="24"/>
        </w:rPr>
        <w:t>diso</w:t>
      </w:r>
      <w:r w:rsidR="00B20132" w:rsidRPr="00553233">
        <w:rPr>
          <w:rFonts w:ascii="Arial" w:hAnsi="Arial" w:cs="Arial"/>
          <w:sz w:val="24"/>
          <w:szCs w:val="24"/>
        </w:rPr>
        <w:t xml:space="preserve">lvieron los cristales de </w:t>
      </w:r>
      <w:proofErr w:type="spellStart"/>
      <w:r w:rsidR="00B20132" w:rsidRPr="00553233">
        <w:rPr>
          <w:rFonts w:ascii="Arial" w:hAnsi="Arial" w:cs="Arial"/>
          <w:sz w:val="24"/>
          <w:szCs w:val="24"/>
        </w:rPr>
        <w:t>formazá</w:t>
      </w:r>
      <w:r w:rsidR="005A15D7" w:rsidRPr="00553233">
        <w:rPr>
          <w:rFonts w:ascii="Arial" w:hAnsi="Arial" w:cs="Arial"/>
          <w:sz w:val="24"/>
          <w:szCs w:val="24"/>
        </w:rPr>
        <w:t>n</w:t>
      </w:r>
      <w:proofErr w:type="spellEnd"/>
      <w:r w:rsidR="005A15D7" w:rsidRPr="00553233">
        <w:rPr>
          <w:rFonts w:ascii="Arial" w:hAnsi="Arial" w:cs="Arial"/>
          <w:sz w:val="24"/>
          <w:szCs w:val="24"/>
        </w:rPr>
        <w:t xml:space="preserve"> y </w:t>
      </w:r>
      <w:r w:rsidR="00B17992" w:rsidRPr="00553233">
        <w:rPr>
          <w:rFonts w:ascii="Arial" w:hAnsi="Arial" w:cs="Arial"/>
          <w:sz w:val="24"/>
          <w:szCs w:val="24"/>
        </w:rPr>
        <w:t>se midió la densidad óptica a 570 nm.</w:t>
      </w:r>
    </w:p>
    <w:p w14:paraId="3BD039D5" w14:textId="77777777" w:rsidR="00445F2D" w:rsidRPr="00553233" w:rsidRDefault="00445F2D" w:rsidP="00553233">
      <w:pPr>
        <w:pStyle w:val="Sinespaciado"/>
        <w:spacing w:line="360" w:lineRule="auto"/>
        <w:jc w:val="both"/>
        <w:rPr>
          <w:rFonts w:ascii="Arial" w:hAnsi="Arial" w:cs="Arial"/>
          <w:sz w:val="24"/>
          <w:szCs w:val="24"/>
        </w:rPr>
      </w:pPr>
    </w:p>
    <w:p w14:paraId="3E477E44" w14:textId="77777777" w:rsidR="00B17992" w:rsidRPr="00553233" w:rsidRDefault="00B17992" w:rsidP="00553233">
      <w:pPr>
        <w:pStyle w:val="Sinespaciado"/>
        <w:spacing w:line="360" w:lineRule="auto"/>
        <w:jc w:val="both"/>
        <w:rPr>
          <w:rFonts w:ascii="Arial" w:hAnsi="Arial" w:cs="Arial"/>
          <w:sz w:val="24"/>
          <w:szCs w:val="24"/>
        </w:rPr>
      </w:pPr>
    </w:p>
    <w:p w14:paraId="57C3C108" w14:textId="77777777" w:rsidR="00B17992" w:rsidRPr="00553233" w:rsidRDefault="00B17992" w:rsidP="00553233">
      <w:pPr>
        <w:pStyle w:val="Sinespaciado"/>
        <w:spacing w:line="360" w:lineRule="auto"/>
        <w:jc w:val="both"/>
        <w:rPr>
          <w:rFonts w:ascii="Arial" w:hAnsi="Arial" w:cs="Arial"/>
          <w:b/>
          <w:sz w:val="24"/>
          <w:szCs w:val="24"/>
        </w:rPr>
      </w:pPr>
      <w:r w:rsidRPr="00553233">
        <w:rPr>
          <w:rFonts w:ascii="Arial" w:hAnsi="Arial" w:cs="Arial"/>
          <w:b/>
          <w:sz w:val="24"/>
          <w:szCs w:val="24"/>
        </w:rPr>
        <w:t>Dosis letal media (DL</w:t>
      </w:r>
      <w:r w:rsidRPr="00553233">
        <w:rPr>
          <w:rFonts w:ascii="Arial" w:hAnsi="Arial" w:cs="Arial"/>
          <w:b/>
          <w:sz w:val="24"/>
          <w:szCs w:val="24"/>
          <w:vertAlign w:val="subscript"/>
        </w:rPr>
        <w:t>50</w:t>
      </w:r>
      <w:r w:rsidRPr="00553233">
        <w:rPr>
          <w:rFonts w:ascii="Arial" w:hAnsi="Arial" w:cs="Arial"/>
          <w:b/>
          <w:sz w:val="24"/>
          <w:szCs w:val="24"/>
        </w:rPr>
        <w:t>)</w:t>
      </w:r>
    </w:p>
    <w:p w14:paraId="0BD130F1" w14:textId="77777777" w:rsidR="00445F2D" w:rsidRPr="00553233" w:rsidRDefault="00445F2D" w:rsidP="00553233">
      <w:pPr>
        <w:pStyle w:val="Sinespaciado"/>
        <w:spacing w:line="360" w:lineRule="auto"/>
        <w:jc w:val="both"/>
        <w:rPr>
          <w:rFonts w:ascii="Arial" w:hAnsi="Arial" w:cs="Arial"/>
          <w:b/>
          <w:sz w:val="24"/>
          <w:szCs w:val="24"/>
        </w:rPr>
      </w:pPr>
    </w:p>
    <w:p w14:paraId="734F49A4" w14:textId="77777777" w:rsidR="00D51E37" w:rsidRPr="00553233" w:rsidRDefault="00B17992" w:rsidP="00553233">
      <w:pPr>
        <w:pStyle w:val="Sinespaciado"/>
        <w:spacing w:line="360" w:lineRule="auto"/>
        <w:jc w:val="both"/>
        <w:rPr>
          <w:rFonts w:ascii="Arial" w:hAnsi="Arial" w:cs="Arial"/>
          <w:sz w:val="24"/>
          <w:szCs w:val="24"/>
        </w:rPr>
      </w:pPr>
      <w:r w:rsidRPr="00553233">
        <w:rPr>
          <w:rFonts w:ascii="Arial" w:hAnsi="Arial" w:cs="Arial"/>
          <w:sz w:val="24"/>
          <w:szCs w:val="24"/>
        </w:rPr>
        <w:t>Se emple</w:t>
      </w:r>
      <w:r w:rsidR="00470AD7" w:rsidRPr="00553233">
        <w:rPr>
          <w:rFonts w:ascii="Arial" w:hAnsi="Arial" w:cs="Arial"/>
          <w:sz w:val="24"/>
          <w:szCs w:val="24"/>
        </w:rPr>
        <w:t>aron 10 nauplio</w:t>
      </w:r>
      <w:r w:rsidR="00D15BED" w:rsidRPr="00553233">
        <w:rPr>
          <w:rFonts w:ascii="Arial" w:hAnsi="Arial" w:cs="Arial"/>
          <w:sz w:val="24"/>
          <w:szCs w:val="24"/>
        </w:rPr>
        <w:t xml:space="preserve">s de </w:t>
      </w:r>
      <w:r w:rsidR="00D15BED" w:rsidRPr="00553233">
        <w:rPr>
          <w:rFonts w:ascii="Arial" w:hAnsi="Arial" w:cs="Arial"/>
          <w:i/>
          <w:sz w:val="24"/>
          <w:szCs w:val="24"/>
        </w:rPr>
        <w:t xml:space="preserve">Artemia </w:t>
      </w:r>
      <w:r w:rsidR="00D15BED" w:rsidRPr="00553233">
        <w:rPr>
          <w:rFonts w:ascii="Arial" w:hAnsi="Arial" w:cs="Arial"/>
          <w:sz w:val="24"/>
          <w:szCs w:val="24"/>
        </w:rPr>
        <w:t xml:space="preserve">salina los cuales fueron expuestos a diferentes concentraciones de los curcuminoides (1000, 750, 500, 250, 100, 50, 25, 5 ppm). Sobre cada pozo de una placa </w:t>
      </w:r>
      <w:r w:rsidR="00042356" w:rsidRPr="00553233">
        <w:rPr>
          <w:rFonts w:ascii="Arial" w:hAnsi="Arial" w:cs="Arial"/>
          <w:sz w:val="24"/>
          <w:szCs w:val="24"/>
        </w:rPr>
        <w:t>de 24 pozos, fue adicionado 1 mL de</w:t>
      </w:r>
      <w:r w:rsidR="00D15BED" w:rsidRPr="00553233">
        <w:rPr>
          <w:rFonts w:ascii="Arial" w:hAnsi="Arial" w:cs="Arial"/>
          <w:sz w:val="24"/>
          <w:szCs w:val="24"/>
        </w:rPr>
        <w:t xml:space="preserve"> solución salina con los </w:t>
      </w:r>
      <w:r w:rsidR="00470AD7" w:rsidRPr="00553233">
        <w:rPr>
          <w:rFonts w:ascii="Arial" w:hAnsi="Arial" w:cs="Arial"/>
          <w:sz w:val="24"/>
          <w:szCs w:val="24"/>
        </w:rPr>
        <w:t>nauplios</w:t>
      </w:r>
      <w:r w:rsidR="00042356" w:rsidRPr="00553233">
        <w:rPr>
          <w:rFonts w:ascii="Arial" w:hAnsi="Arial" w:cs="Arial"/>
          <w:sz w:val="24"/>
          <w:szCs w:val="24"/>
        </w:rPr>
        <w:t xml:space="preserve">, 1 mL de las diferentes colorantes </w:t>
      </w:r>
      <w:r w:rsidR="00D15BED" w:rsidRPr="00553233">
        <w:rPr>
          <w:rFonts w:ascii="Arial" w:hAnsi="Arial" w:cs="Arial"/>
          <w:sz w:val="24"/>
          <w:szCs w:val="24"/>
        </w:rPr>
        <w:t xml:space="preserve">y se completó hasta 3 mL </w:t>
      </w:r>
      <w:r w:rsidR="00D15BED" w:rsidRPr="00553233">
        <w:rPr>
          <w:rFonts w:ascii="Arial" w:hAnsi="Arial" w:cs="Arial"/>
          <w:sz w:val="24"/>
          <w:szCs w:val="24"/>
        </w:rPr>
        <w:lastRenderedPageBreak/>
        <w:t>con solución salina adicionando una gota de suspensión de levadura disuelta en agua de mar (0,6 mg/mL).</w:t>
      </w:r>
      <w:r w:rsidR="00D51E37" w:rsidRPr="00553233">
        <w:rPr>
          <w:rFonts w:ascii="Arial" w:hAnsi="Arial" w:cs="Arial"/>
          <w:sz w:val="24"/>
          <w:szCs w:val="24"/>
        </w:rPr>
        <w:t xml:space="preserve"> Finalmente se realizó el conteo de nauplios hasta las 72 horas. </w:t>
      </w:r>
      <w:r w:rsidR="007E7AE9" w:rsidRPr="00553233">
        <w:rPr>
          <w:rFonts w:ascii="Arial" w:hAnsi="Arial" w:cs="Arial"/>
          <w:sz w:val="24"/>
          <w:szCs w:val="24"/>
        </w:rPr>
        <w:t>Se realizó control para cada solución y c</w:t>
      </w:r>
      <w:r w:rsidR="00D51E37" w:rsidRPr="00553233">
        <w:rPr>
          <w:rFonts w:ascii="Arial" w:hAnsi="Arial" w:cs="Arial"/>
          <w:sz w:val="24"/>
          <w:szCs w:val="24"/>
        </w:rPr>
        <w:t>ada muestra fue evaluada por triplicado. Los resultados fu</w:t>
      </w:r>
      <w:r w:rsidR="007F40F4" w:rsidRPr="00553233">
        <w:rPr>
          <w:rFonts w:ascii="Arial" w:hAnsi="Arial" w:cs="Arial"/>
          <w:sz w:val="24"/>
          <w:szCs w:val="24"/>
        </w:rPr>
        <w:t xml:space="preserve">eron procesados en el programa </w:t>
      </w:r>
      <w:r w:rsidR="00D51E37" w:rsidRPr="00553233">
        <w:rPr>
          <w:rFonts w:ascii="Arial" w:hAnsi="Arial" w:cs="Arial"/>
          <w:sz w:val="24"/>
          <w:szCs w:val="24"/>
        </w:rPr>
        <w:t>STATGRAPHICS versión 5.1, determinando el valor de DL</w:t>
      </w:r>
      <w:r w:rsidR="00D51E37" w:rsidRPr="00553233">
        <w:rPr>
          <w:rFonts w:ascii="Arial" w:hAnsi="Arial" w:cs="Arial"/>
          <w:sz w:val="24"/>
          <w:szCs w:val="24"/>
          <w:vertAlign w:val="subscript"/>
        </w:rPr>
        <w:t>50.</w:t>
      </w:r>
    </w:p>
    <w:p w14:paraId="43C90C58" w14:textId="77777777" w:rsidR="00D51E37" w:rsidRPr="00553233" w:rsidRDefault="00D51E37"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 </w:t>
      </w:r>
    </w:p>
    <w:p w14:paraId="502F1014" w14:textId="77777777" w:rsidR="00107EEE" w:rsidRPr="00553233" w:rsidRDefault="00107EEE" w:rsidP="00553233">
      <w:pPr>
        <w:pStyle w:val="Sinespaciado"/>
        <w:spacing w:line="360" w:lineRule="auto"/>
        <w:jc w:val="both"/>
        <w:rPr>
          <w:rFonts w:ascii="Arial" w:hAnsi="Arial" w:cs="Arial"/>
          <w:b/>
          <w:sz w:val="24"/>
          <w:szCs w:val="24"/>
        </w:rPr>
      </w:pPr>
    </w:p>
    <w:p w14:paraId="12EB57E0" w14:textId="77777777" w:rsidR="00B17992" w:rsidRPr="00553233" w:rsidRDefault="00B17992" w:rsidP="00553233">
      <w:pPr>
        <w:pStyle w:val="Sinespaciado"/>
        <w:spacing w:line="360" w:lineRule="auto"/>
        <w:jc w:val="both"/>
        <w:rPr>
          <w:rFonts w:ascii="Arial" w:hAnsi="Arial" w:cs="Arial"/>
          <w:sz w:val="24"/>
          <w:szCs w:val="24"/>
        </w:rPr>
      </w:pPr>
      <w:r w:rsidRPr="00553233">
        <w:rPr>
          <w:rFonts w:ascii="Arial" w:hAnsi="Arial" w:cs="Arial"/>
          <w:b/>
          <w:sz w:val="24"/>
          <w:szCs w:val="24"/>
        </w:rPr>
        <w:t xml:space="preserve">Evaluación del efecto de los curcuminoides frente a viriones infectivos de Dengue </w:t>
      </w:r>
    </w:p>
    <w:p w14:paraId="6996DFEC" w14:textId="77777777" w:rsidR="00863339" w:rsidRPr="00553233" w:rsidRDefault="00863339" w:rsidP="00553233">
      <w:pPr>
        <w:pStyle w:val="Sinespaciado"/>
        <w:spacing w:line="360" w:lineRule="auto"/>
        <w:jc w:val="both"/>
        <w:rPr>
          <w:rFonts w:ascii="Arial" w:hAnsi="Arial" w:cs="Arial"/>
          <w:sz w:val="24"/>
          <w:szCs w:val="24"/>
        </w:rPr>
      </w:pPr>
    </w:p>
    <w:p w14:paraId="00FC3B11" w14:textId="0EDDAE27" w:rsidR="00F44E49" w:rsidRPr="00553233" w:rsidRDefault="00B17992" w:rsidP="00553233">
      <w:pPr>
        <w:pStyle w:val="Sinespaciado"/>
        <w:spacing w:line="360" w:lineRule="auto"/>
        <w:jc w:val="both"/>
        <w:rPr>
          <w:rFonts w:ascii="Arial" w:hAnsi="Arial" w:cs="Arial"/>
          <w:sz w:val="24"/>
          <w:szCs w:val="24"/>
        </w:rPr>
      </w:pPr>
      <w:r w:rsidRPr="00553233">
        <w:rPr>
          <w:rFonts w:ascii="Arial" w:hAnsi="Arial" w:cs="Arial"/>
          <w:sz w:val="24"/>
          <w:szCs w:val="24"/>
        </w:rPr>
        <w:t>Se utilizaron</w:t>
      </w:r>
      <w:r w:rsidR="00863339" w:rsidRPr="00553233">
        <w:rPr>
          <w:rFonts w:ascii="Arial" w:hAnsi="Arial" w:cs="Arial"/>
          <w:sz w:val="24"/>
          <w:szCs w:val="24"/>
        </w:rPr>
        <w:t xml:space="preserve"> 100.000</w:t>
      </w:r>
      <w:r w:rsidRPr="00553233">
        <w:rPr>
          <w:rFonts w:ascii="Arial" w:hAnsi="Arial" w:cs="Arial"/>
          <w:sz w:val="24"/>
          <w:szCs w:val="24"/>
        </w:rPr>
        <w:t xml:space="preserve"> células BHK</w:t>
      </w:r>
      <w:r w:rsidR="00863339" w:rsidRPr="00553233">
        <w:rPr>
          <w:rFonts w:ascii="Arial" w:hAnsi="Arial" w:cs="Arial"/>
          <w:sz w:val="24"/>
          <w:szCs w:val="24"/>
        </w:rPr>
        <w:t xml:space="preserve">-21 </w:t>
      </w:r>
      <w:r w:rsidRPr="00553233">
        <w:rPr>
          <w:rFonts w:ascii="Arial" w:hAnsi="Arial" w:cs="Arial"/>
          <w:sz w:val="24"/>
          <w:szCs w:val="24"/>
        </w:rPr>
        <w:t>previamente infectadas</w:t>
      </w:r>
      <w:r w:rsidR="00B14331" w:rsidRPr="00553233">
        <w:rPr>
          <w:rFonts w:ascii="Arial" w:hAnsi="Arial" w:cs="Arial"/>
          <w:sz w:val="24"/>
          <w:szCs w:val="24"/>
        </w:rPr>
        <w:t xml:space="preserve"> con el virus dengue </w:t>
      </w:r>
      <w:r w:rsidRPr="00553233">
        <w:rPr>
          <w:rFonts w:ascii="Arial" w:hAnsi="Arial" w:cs="Arial"/>
          <w:sz w:val="24"/>
          <w:szCs w:val="24"/>
        </w:rPr>
        <w:t xml:space="preserve">serotipo 2 a una </w:t>
      </w:r>
      <w:r w:rsidR="00863339" w:rsidRPr="00553233">
        <w:rPr>
          <w:rFonts w:ascii="Arial" w:hAnsi="Arial" w:cs="Arial"/>
          <w:sz w:val="24"/>
          <w:szCs w:val="24"/>
        </w:rPr>
        <w:t>multiplicidad de infección de 5; seguidamente se adicionó cada uno de los curcuminoides en concentraciones entre 10 a 30 µM y se incubó a 37 °C y CO</w:t>
      </w:r>
      <w:r w:rsidR="00863339" w:rsidRPr="00553233">
        <w:rPr>
          <w:rFonts w:ascii="Arial" w:hAnsi="Arial" w:cs="Arial"/>
          <w:sz w:val="24"/>
          <w:szCs w:val="24"/>
          <w:vertAlign w:val="subscript"/>
        </w:rPr>
        <w:t>2</w:t>
      </w:r>
      <w:r w:rsidR="00863339" w:rsidRPr="00553233">
        <w:rPr>
          <w:rFonts w:ascii="Arial" w:hAnsi="Arial" w:cs="Arial"/>
          <w:sz w:val="24"/>
          <w:szCs w:val="24"/>
        </w:rPr>
        <w:t xml:space="preserve"> al 5%</w:t>
      </w:r>
      <w:r w:rsidRPr="00553233">
        <w:rPr>
          <w:rFonts w:ascii="Arial" w:hAnsi="Arial" w:cs="Arial"/>
          <w:sz w:val="24"/>
          <w:szCs w:val="24"/>
        </w:rPr>
        <w:t xml:space="preserve"> </w:t>
      </w:r>
      <w:r w:rsidR="00863339" w:rsidRPr="00553233">
        <w:rPr>
          <w:rFonts w:ascii="Arial" w:hAnsi="Arial" w:cs="Arial"/>
          <w:sz w:val="24"/>
          <w:szCs w:val="24"/>
        </w:rPr>
        <w:t xml:space="preserve">durante 24 horas; </w:t>
      </w:r>
      <w:r w:rsidR="006D3907" w:rsidRPr="00553233">
        <w:rPr>
          <w:rFonts w:ascii="Arial" w:hAnsi="Arial" w:cs="Arial"/>
          <w:sz w:val="24"/>
          <w:szCs w:val="24"/>
        </w:rPr>
        <w:t xml:space="preserve">al cabo de este tiempo, </w:t>
      </w:r>
      <w:r w:rsidR="00863339" w:rsidRPr="00553233">
        <w:rPr>
          <w:rFonts w:ascii="Arial" w:hAnsi="Arial" w:cs="Arial"/>
          <w:sz w:val="24"/>
          <w:szCs w:val="24"/>
        </w:rPr>
        <w:t xml:space="preserve">los </w:t>
      </w:r>
      <w:r w:rsidRPr="00553233">
        <w:rPr>
          <w:rFonts w:ascii="Arial" w:hAnsi="Arial" w:cs="Arial"/>
          <w:sz w:val="24"/>
          <w:szCs w:val="24"/>
        </w:rPr>
        <w:t>sobrenadantes fueron</w:t>
      </w:r>
      <w:r w:rsidR="00863339" w:rsidRPr="00553233">
        <w:rPr>
          <w:rFonts w:ascii="Arial" w:hAnsi="Arial" w:cs="Arial"/>
          <w:sz w:val="24"/>
          <w:szCs w:val="24"/>
        </w:rPr>
        <w:t xml:space="preserve"> colectados</w:t>
      </w:r>
      <w:r w:rsidR="00B14331" w:rsidRPr="00553233">
        <w:rPr>
          <w:rFonts w:ascii="Arial" w:hAnsi="Arial" w:cs="Arial"/>
          <w:sz w:val="24"/>
          <w:szCs w:val="24"/>
        </w:rPr>
        <w:t xml:space="preserve"> y se realizó la técnica de</w:t>
      </w:r>
      <w:r w:rsidRPr="00553233">
        <w:rPr>
          <w:rFonts w:ascii="Arial" w:hAnsi="Arial" w:cs="Arial"/>
          <w:sz w:val="24"/>
          <w:szCs w:val="24"/>
        </w:rPr>
        <w:t xml:space="preserve"> recuento en placa</w:t>
      </w:r>
      <w:r w:rsidR="00B14331" w:rsidRPr="00553233">
        <w:rPr>
          <w:rFonts w:ascii="Arial" w:hAnsi="Arial" w:cs="Arial"/>
          <w:sz w:val="24"/>
          <w:szCs w:val="24"/>
        </w:rPr>
        <w:t xml:space="preserve"> para determinar el n</w:t>
      </w:r>
      <w:r w:rsidR="006D3907" w:rsidRPr="00553233">
        <w:rPr>
          <w:rFonts w:ascii="Arial" w:hAnsi="Arial" w:cs="Arial"/>
          <w:sz w:val="24"/>
          <w:szCs w:val="24"/>
        </w:rPr>
        <w:t>úmero de u</w:t>
      </w:r>
      <w:r w:rsidR="00B14331" w:rsidRPr="00553233">
        <w:rPr>
          <w:rFonts w:ascii="Arial" w:hAnsi="Arial" w:cs="Arial"/>
          <w:sz w:val="24"/>
          <w:szCs w:val="24"/>
        </w:rPr>
        <w:t>nidades formadoras de placa (PFU)</w:t>
      </w:r>
      <w:r w:rsidRPr="00553233">
        <w:rPr>
          <w:rFonts w:ascii="Arial" w:hAnsi="Arial" w:cs="Arial"/>
          <w:sz w:val="24"/>
          <w:szCs w:val="24"/>
        </w:rPr>
        <w:t>.</w:t>
      </w:r>
      <w:r w:rsidR="00863339" w:rsidRPr="00553233">
        <w:rPr>
          <w:rFonts w:ascii="Arial" w:hAnsi="Arial" w:cs="Arial"/>
          <w:sz w:val="24"/>
          <w:szCs w:val="24"/>
        </w:rPr>
        <w:t xml:space="preserve"> Todos los ensayos </w:t>
      </w:r>
      <w:r w:rsidR="00E42674" w:rsidRPr="00553233">
        <w:rPr>
          <w:rFonts w:ascii="Arial" w:hAnsi="Arial" w:cs="Arial"/>
          <w:sz w:val="24"/>
          <w:szCs w:val="24"/>
        </w:rPr>
        <w:t>se llevaron a cabo</w:t>
      </w:r>
      <w:r w:rsidR="00863339" w:rsidRPr="00553233">
        <w:rPr>
          <w:rFonts w:ascii="Arial" w:hAnsi="Arial" w:cs="Arial"/>
          <w:sz w:val="24"/>
          <w:szCs w:val="24"/>
        </w:rPr>
        <w:t xml:space="preserve"> por triplicado.</w:t>
      </w:r>
      <w:r w:rsidR="00BC1B88" w:rsidRPr="00553233">
        <w:rPr>
          <w:rFonts w:ascii="Arial" w:hAnsi="Arial" w:cs="Arial"/>
          <w:sz w:val="24"/>
          <w:szCs w:val="24"/>
        </w:rPr>
        <w:t xml:space="preserve"> Como control </w:t>
      </w:r>
      <w:r w:rsidR="007B7F04" w:rsidRPr="00553233">
        <w:rPr>
          <w:rFonts w:ascii="Arial" w:hAnsi="Arial" w:cs="Arial"/>
          <w:sz w:val="24"/>
          <w:szCs w:val="24"/>
        </w:rPr>
        <w:t xml:space="preserve">positivo se utilizaron células infectadas no tratadas y como control </w:t>
      </w:r>
      <w:r w:rsidR="00815BFC" w:rsidRPr="00553233">
        <w:rPr>
          <w:rFonts w:ascii="Arial" w:hAnsi="Arial" w:cs="Arial"/>
          <w:sz w:val="24"/>
          <w:szCs w:val="24"/>
        </w:rPr>
        <w:t xml:space="preserve">negativo </w:t>
      </w:r>
      <w:r w:rsidR="00BC1B88" w:rsidRPr="00553233">
        <w:rPr>
          <w:rFonts w:ascii="Arial" w:hAnsi="Arial" w:cs="Arial"/>
          <w:sz w:val="24"/>
          <w:szCs w:val="24"/>
        </w:rPr>
        <w:t>fue adicionado DMSO (dimetilsulfóxido</w:t>
      </w:r>
      <w:r w:rsidR="00FE6949" w:rsidRPr="00553233">
        <w:rPr>
          <w:rFonts w:ascii="Arial" w:hAnsi="Arial" w:cs="Arial"/>
          <w:sz w:val="24"/>
          <w:szCs w:val="24"/>
        </w:rPr>
        <w:t>, diluyente de los curcuminoides</w:t>
      </w:r>
      <w:r w:rsidR="00BC1B88" w:rsidRPr="00553233">
        <w:rPr>
          <w:rFonts w:ascii="Arial" w:hAnsi="Arial" w:cs="Arial"/>
          <w:sz w:val="24"/>
          <w:szCs w:val="24"/>
        </w:rPr>
        <w:t>) a las células infectadas</w:t>
      </w:r>
      <w:r w:rsidR="00864C09" w:rsidRPr="00553233">
        <w:rPr>
          <w:rFonts w:ascii="Arial" w:hAnsi="Arial" w:cs="Arial"/>
          <w:sz w:val="24"/>
          <w:szCs w:val="24"/>
        </w:rPr>
        <w:t>.</w:t>
      </w:r>
      <w:r w:rsidR="00BC1B88" w:rsidRPr="00553233">
        <w:rPr>
          <w:rFonts w:ascii="Arial" w:hAnsi="Arial" w:cs="Arial"/>
          <w:sz w:val="24"/>
          <w:szCs w:val="24"/>
        </w:rPr>
        <w:t xml:space="preserve"> </w:t>
      </w:r>
    </w:p>
    <w:p w14:paraId="4999C8A4" w14:textId="77777777" w:rsidR="006B5191" w:rsidRPr="00553233" w:rsidRDefault="006B5191" w:rsidP="00553233">
      <w:pPr>
        <w:pStyle w:val="Sinespaciado"/>
        <w:spacing w:line="360" w:lineRule="auto"/>
        <w:jc w:val="both"/>
        <w:rPr>
          <w:rFonts w:ascii="Arial" w:hAnsi="Arial" w:cs="Arial"/>
          <w:sz w:val="24"/>
          <w:szCs w:val="24"/>
        </w:rPr>
      </w:pPr>
    </w:p>
    <w:p w14:paraId="2BB31F4F" w14:textId="77777777" w:rsidR="006B5191" w:rsidRPr="00553233" w:rsidRDefault="006B5191" w:rsidP="00553233">
      <w:pPr>
        <w:pStyle w:val="Sinespaciado"/>
        <w:spacing w:line="360" w:lineRule="auto"/>
        <w:jc w:val="both"/>
        <w:rPr>
          <w:rFonts w:ascii="Arial" w:hAnsi="Arial" w:cs="Arial"/>
          <w:sz w:val="24"/>
          <w:szCs w:val="24"/>
        </w:rPr>
      </w:pPr>
    </w:p>
    <w:p w14:paraId="7E101BC7" w14:textId="77777777" w:rsidR="008153E3" w:rsidRPr="00553233" w:rsidRDefault="008153E3" w:rsidP="00553233">
      <w:pPr>
        <w:pStyle w:val="Sinespaciado"/>
        <w:spacing w:line="360" w:lineRule="auto"/>
        <w:jc w:val="both"/>
        <w:rPr>
          <w:rFonts w:ascii="Arial" w:hAnsi="Arial" w:cs="Arial"/>
          <w:b/>
          <w:sz w:val="24"/>
          <w:szCs w:val="24"/>
        </w:rPr>
      </w:pPr>
    </w:p>
    <w:p w14:paraId="67729D0B" w14:textId="77777777" w:rsidR="00B17992" w:rsidRPr="00553233" w:rsidRDefault="00B17992" w:rsidP="00553233">
      <w:pPr>
        <w:pStyle w:val="Sinespaciado"/>
        <w:spacing w:line="360" w:lineRule="auto"/>
        <w:jc w:val="both"/>
        <w:rPr>
          <w:rFonts w:ascii="Arial" w:hAnsi="Arial" w:cs="Arial"/>
          <w:b/>
          <w:sz w:val="24"/>
          <w:szCs w:val="24"/>
        </w:rPr>
      </w:pPr>
      <w:r w:rsidRPr="00553233">
        <w:rPr>
          <w:rFonts w:ascii="Arial" w:hAnsi="Arial" w:cs="Arial"/>
          <w:b/>
          <w:sz w:val="24"/>
          <w:szCs w:val="24"/>
        </w:rPr>
        <w:t xml:space="preserve">RESULTADOS </w:t>
      </w:r>
    </w:p>
    <w:p w14:paraId="32FF8CBC" w14:textId="77777777" w:rsidR="00F44E49" w:rsidRPr="00553233" w:rsidRDefault="00F44E49" w:rsidP="00553233">
      <w:pPr>
        <w:pStyle w:val="Sinespaciado"/>
        <w:spacing w:line="360" w:lineRule="auto"/>
        <w:jc w:val="both"/>
        <w:rPr>
          <w:rFonts w:ascii="Arial" w:hAnsi="Arial" w:cs="Arial"/>
          <w:b/>
          <w:sz w:val="24"/>
          <w:szCs w:val="24"/>
        </w:rPr>
      </w:pPr>
    </w:p>
    <w:p w14:paraId="10C6D028" w14:textId="77777777" w:rsidR="00F44E49" w:rsidRPr="00553233" w:rsidRDefault="00F44E49" w:rsidP="00553233">
      <w:pPr>
        <w:pStyle w:val="Sinespaciado"/>
        <w:spacing w:line="360" w:lineRule="auto"/>
        <w:jc w:val="both"/>
        <w:rPr>
          <w:rFonts w:ascii="Arial" w:hAnsi="Arial" w:cs="Arial"/>
          <w:b/>
          <w:sz w:val="24"/>
          <w:szCs w:val="24"/>
        </w:rPr>
      </w:pPr>
    </w:p>
    <w:p w14:paraId="362C496D" w14:textId="77777777" w:rsidR="00F44E49" w:rsidRPr="00553233" w:rsidRDefault="00F44E49" w:rsidP="00553233">
      <w:pPr>
        <w:pStyle w:val="Sinespaciado"/>
        <w:spacing w:line="360" w:lineRule="auto"/>
        <w:jc w:val="both"/>
        <w:rPr>
          <w:rFonts w:ascii="Arial" w:hAnsi="Arial" w:cs="Arial"/>
          <w:b/>
          <w:sz w:val="24"/>
          <w:szCs w:val="24"/>
        </w:rPr>
      </w:pPr>
      <w:r w:rsidRPr="00553233">
        <w:rPr>
          <w:rFonts w:ascii="Arial" w:hAnsi="Arial" w:cs="Arial"/>
          <w:b/>
          <w:sz w:val="24"/>
          <w:szCs w:val="24"/>
        </w:rPr>
        <w:t xml:space="preserve">Separación y purificación de los curcuminoides </w:t>
      </w:r>
    </w:p>
    <w:p w14:paraId="5C09AB98" w14:textId="77777777" w:rsidR="003341D7" w:rsidRPr="00553233" w:rsidRDefault="003341D7" w:rsidP="00553233">
      <w:pPr>
        <w:pStyle w:val="Sinespaciado"/>
        <w:spacing w:line="360" w:lineRule="auto"/>
        <w:jc w:val="both"/>
        <w:rPr>
          <w:rFonts w:ascii="Arial" w:hAnsi="Arial" w:cs="Arial"/>
          <w:b/>
          <w:sz w:val="24"/>
          <w:szCs w:val="24"/>
        </w:rPr>
      </w:pPr>
    </w:p>
    <w:p w14:paraId="698543EB" w14:textId="0475234A" w:rsidR="003C13D1" w:rsidRPr="00553233" w:rsidRDefault="00A3445A" w:rsidP="005B6A6B">
      <w:pPr>
        <w:pStyle w:val="Sinespaciado"/>
        <w:spacing w:line="360" w:lineRule="auto"/>
        <w:jc w:val="both"/>
        <w:rPr>
          <w:rFonts w:ascii="Arial" w:hAnsi="Arial" w:cs="Arial"/>
          <w:sz w:val="24"/>
          <w:szCs w:val="24"/>
        </w:rPr>
      </w:pPr>
      <w:r>
        <w:rPr>
          <w:rFonts w:ascii="Arial" w:hAnsi="Arial" w:cs="Arial"/>
          <w:sz w:val="24"/>
          <w:szCs w:val="24"/>
        </w:rPr>
        <w:t>La cromatografía en</w:t>
      </w:r>
      <w:r w:rsidR="003122E0" w:rsidRPr="00553233">
        <w:rPr>
          <w:rFonts w:ascii="Arial" w:hAnsi="Arial" w:cs="Arial"/>
          <w:sz w:val="24"/>
          <w:szCs w:val="24"/>
        </w:rPr>
        <w:t xml:space="preserve"> capa fina </w:t>
      </w:r>
      <w:r>
        <w:rPr>
          <w:rFonts w:ascii="Arial" w:hAnsi="Arial" w:cs="Arial"/>
          <w:sz w:val="24"/>
          <w:szCs w:val="24"/>
        </w:rPr>
        <w:t xml:space="preserve">demostró </w:t>
      </w:r>
      <w:r w:rsidR="003122E0" w:rsidRPr="00553233">
        <w:rPr>
          <w:rFonts w:ascii="Arial" w:hAnsi="Arial" w:cs="Arial"/>
          <w:sz w:val="24"/>
          <w:szCs w:val="24"/>
        </w:rPr>
        <w:t>la separación</w:t>
      </w:r>
      <w:r>
        <w:rPr>
          <w:rFonts w:ascii="Arial" w:hAnsi="Arial" w:cs="Arial"/>
          <w:sz w:val="24"/>
          <w:szCs w:val="24"/>
        </w:rPr>
        <w:t xml:space="preserve"> adecuada</w:t>
      </w:r>
      <w:r w:rsidR="003122E0" w:rsidRPr="00553233">
        <w:rPr>
          <w:rFonts w:ascii="Arial" w:hAnsi="Arial" w:cs="Arial"/>
          <w:sz w:val="24"/>
          <w:szCs w:val="24"/>
        </w:rPr>
        <w:t xml:space="preserve"> de los curcuminoides</w:t>
      </w:r>
      <w:r>
        <w:rPr>
          <w:rFonts w:ascii="Arial" w:hAnsi="Arial" w:cs="Arial"/>
          <w:sz w:val="24"/>
          <w:szCs w:val="24"/>
        </w:rPr>
        <w:t xml:space="preserve"> con valores de </w:t>
      </w:r>
      <w:r w:rsidR="00F44E49" w:rsidRPr="00553233">
        <w:rPr>
          <w:rFonts w:ascii="Arial" w:hAnsi="Arial" w:cs="Arial"/>
          <w:sz w:val="24"/>
          <w:szCs w:val="24"/>
        </w:rPr>
        <w:t>RF</w:t>
      </w:r>
      <w:r w:rsidR="00CE676C" w:rsidRPr="00553233">
        <w:rPr>
          <w:rFonts w:ascii="Arial" w:hAnsi="Arial" w:cs="Arial"/>
          <w:sz w:val="24"/>
          <w:szCs w:val="24"/>
        </w:rPr>
        <w:t xml:space="preserve"> (factor de retención)</w:t>
      </w:r>
      <w:r>
        <w:rPr>
          <w:rFonts w:ascii="Arial" w:hAnsi="Arial" w:cs="Arial"/>
          <w:sz w:val="24"/>
          <w:szCs w:val="24"/>
        </w:rPr>
        <w:t xml:space="preserve"> de </w:t>
      </w:r>
      <w:r w:rsidR="00CE676C" w:rsidRPr="00553233">
        <w:rPr>
          <w:rFonts w:ascii="Arial" w:hAnsi="Arial" w:cs="Arial"/>
          <w:sz w:val="24"/>
          <w:szCs w:val="24"/>
        </w:rPr>
        <w:t>0,3, 0,15 y 0,</w:t>
      </w:r>
      <w:r w:rsidR="00F44E49" w:rsidRPr="00553233">
        <w:rPr>
          <w:rFonts w:ascii="Arial" w:hAnsi="Arial" w:cs="Arial"/>
          <w:sz w:val="24"/>
          <w:szCs w:val="24"/>
        </w:rPr>
        <w:t>05 para curcumina, demetoxicurcumina y bisdem</w:t>
      </w:r>
      <w:r>
        <w:rPr>
          <w:rFonts w:ascii="Arial" w:hAnsi="Arial" w:cs="Arial"/>
          <w:sz w:val="24"/>
          <w:szCs w:val="24"/>
        </w:rPr>
        <w:t xml:space="preserve">etoxicurcumina, respectivamente, empleando cloroformo como fase móvil. </w:t>
      </w:r>
      <w:r w:rsidR="00726754" w:rsidRPr="00553233">
        <w:rPr>
          <w:rFonts w:ascii="Arial" w:hAnsi="Arial" w:cs="Arial"/>
          <w:sz w:val="24"/>
          <w:szCs w:val="24"/>
        </w:rPr>
        <w:tab/>
      </w:r>
    </w:p>
    <w:p w14:paraId="58E815A0" w14:textId="77777777" w:rsidR="00F44E49" w:rsidRPr="00553233" w:rsidRDefault="00F44E49" w:rsidP="00553233">
      <w:pPr>
        <w:pStyle w:val="Sinespaciado"/>
        <w:spacing w:line="360" w:lineRule="auto"/>
        <w:jc w:val="both"/>
        <w:rPr>
          <w:rFonts w:ascii="Arial" w:hAnsi="Arial" w:cs="Arial"/>
          <w:b/>
          <w:sz w:val="24"/>
          <w:szCs w:val="24"/>
        </w:rPr>
      </w:pPr>
      <w:r w:rsidRPr="00553233">
        <w:rPr>
          <w:rFonts w:ascii="Arial" w:hAnsi="Arial" w:cs="Arial"/>
          <w:b/>
          <w:sz w:val="24"/>
          <w:szCs w:val="24"/>
        </w:rPr>
        <w:lastRenderedPageBreak/>
        <w:t>Identificación de los curcuminoides</w:t>
      </w:r>
    </w:p>
    <w:p w14:paraId="5A926F91" w14:textId="77777777" w:rsidR="003341D7" w:rsidRPr="00553233" w:rsidRDefault="003341D7" w:rsidP="00553233">
      <w:pPr>
        <w:pStyle w:val="Sinespaciado"/>
        <w:spacing w:line="360" w:lineRule="auto"/>
        <w:jc w:val="both"/>
        <w:rPr>
          <w:rFonts w:ascii="Arial" w:hAnsi="Arial" w:cs="Arial"/>
          <w:b/>
          <w:sz w:val="24"/>
          <w:szCs w:val="24"/>
        </w:rPr>
      </w:pPr>
    </w:p>
    <w:p w14:paraId="3ECF02B7" w14:textId="77777777" w:rsidR="00D66BE2" w:rsidRPr="00553233" w:rsidRDefault="005A1069" w:rsidP="00553233">
      <w:pPr>
        <w:pStyle w:val="Sinespaciado"/>
        <w:spacing w:line="360" w:lineRule="auto"/>
        <w:jc w:val="both"/>
        <w:rPr>
          <w:rFonts w:ascii="Arial" w:hAnsi="Arial" w:cs="Arial"/>
          <w:sz w:val="24"/>
          <w:szCs w:val="24"/>
        </w:rPr>
      </w:pPr>
      <w:r w:rsidRPr="00553233">
        <w:rPr>
          <w:rFonts w:ascii="Arial" w:hAnsi="Arial" w:cs="Arial"/>
          <w:sz w:val="24"/>
          <w:szCs w:val="24"/>
        </w:rPr>
        <w:t>Cada curcuminoide fue identificado por su punto de fusión determinándose los siguientes rangos: 177.3ºC-</w:t>
      </w:r>
      <w:r w:rsidR="00F44E49" w:rsidRPr="00553233">
        <w:rPr>
          <w:rFonts w:ascii="Arial" w:hAnsi="Arial" w:cs="Arial"/>
          <w:sz w:val="24"/>
          <w:szCs w:val="24"/>
        </w:rPr>
        <w:t>183.2</w:t>
      </w:r>
      <w:r w:rsidRPr="00553233">
        <w:rPr>
          <w:rFonts w:ascii="Arial" w:hAnsi="Arial" w:cs="Arial"/>
          <w:sz w:val="24"/>
          <w:szCs w:val="24"/>
        </w:rPr>
        <w:t xml:space="preserve"> </w:t>
      </w:r>
      <w:r w:rsidR="00F44E49" w:rsidRPr="00553233">
        <w:rPr>
          <w:rFonts w:ascii="Arial" w:hAnsi="Arial" w:cs="Arial"/>
          <w:sz w:val="24"/>
          <w:szCs w:val="24"/>
        </w:rPr>
        <w:t>ºC</w:t>
      </w:r>
      <w:r w:rsidRPr="00553233">
        <w:rPr>
          <w:rFonts w:ascii="Arial" w:hAnsi="Arial" w:cs="Arial"/>
          <w:sz w:val="24"/>
          <w:szCs w:val="24"/>
        </w:rPr>
        <w:t xml:space="preserve"> para curcumina</w:t>
      </w:r>
      <w:r w:rsidR="00F44E49" w:rsidRPr="00553233">
        <w:rPr>
          <w:rFonts w:ascii="Arial" w:hAnsi="Arial" w:cs="Arial"/>
          <w:sz w:val="24"/>
          <w:szCs w:val="24"/>
        </w:rPr>
        <w:t xml:space="preserve">, </w:t>
      </w:r>
      <w:r w:rsidRPr="00553233">
        <w:rPr>
          <w:rFonts w:ascii="Arial" w:hAnsi="Arial" w:cs="Arial"/>
          <w:sz w:val="24"/>
          <w:szCs w:val="24"/>
        </w:rPr>
        <w:t>164.5ºC-</w:t>
      </w:r>
      <w:r w:rsidR="00F44E49" w:rsidRPr="00553233">
        <w:rPr>
          <w:rFonts w:ascii="Arial" w:hAnsi="Arial" w:cs="Arial"/>
          <w:sz w:val="24"/>
          <w:szCs w:val="24"/>
        </w:rPr>
        <w:t>170.7</w:t>
      </w:r>
      <w:r w:rsidRPr="00553233">
        <w:rPr>
          <w:rFonts w:ascii="Arial" w:hAnsi="Arial" w:cs="Arial"/>
          <w:sz w:val="24"/>
          <w:szCs w:val="24"/>
        </w:rPr>
        <w:t xml:space="preserve"> </w:t>
      </w:r>
      <w:r w:rsidR="00F44E49" w:rsidRPr="00553233">
        <w:rPr>
          <w:rFonts w:ascii="Arial" w:hAnsi="Arial" w:cs="Arial"/>
          <w:sz w:val="24"/>
          <w:szCs w:val="24"/>
        </w:rPr>
        <w:t>ºC</w:t>
      </w:r>
      <w:r w:rsidRPr="00553233">
        <w:rPr>
          <w:rFonts w:ascii="Arial" w:hAnsi="Arial" w:cs="Arial"/>
          <w:sz w:val="24"/>
          <w:szCs w:val="24"/>
        </w:rPr>
        <w:t xml:space="preserve"> para demetoxicurcumina</w:t>
      </w:r>
      <w:r w:rsidR="00F44E49" w:rsidRPr="00553233">
        <w:rPr>
          <w:rFonts w:ascii="Arial" w:hAnsi="Arial" w:cs="Arial"/>
          <w:sz w:val="24"/>
          <w:szCs w:val="24"/>
        </w:rPr>
        <w:t xml:space="preserve"> y </w:t>
      </w:r>
      <w:r w:rsidRPr="00553233">
        <w:rPr>
          <w:rFonts w:ascii="Arial" w:hAnsi="Arial" w:cs="Arial"/>
          <w:sz w:val="24"/>
          <w:szCs w:val="24"/>
        </w:rPr>
        <w:t xml:space="preserve">217ºC-221.8 ºC para </w:t>
      </w:r>
      <w:r w:rsidR="004006D7" w:rsidRPr="00553233">
        <w:rPr>
          <w:rFonts w:ascii="Arial" w:hAnsi="Arial" w:cs="Arial"/>
          <w:sz w:val="24"/>
          <w:szCs w:val="24"/>
        </w:rPr>
        <w:t>bisdemetoxicurcumina.</w:t>
      </w:r>
    </w:p>
    <w:p w14:paraId="26A7F5AE" w14:textId="77777777" w:rsidR="00D66BE2" w:rsidRPr="00553233" w:rsidRDefault="00D66BE2" w:rsidP="00553233">
      <w:pPr>
        <w:pStyle w:val="Sinespaciado"/>
        <w:spacing w:line="360" w:lineRule="auto"/>
        <w:jc w:val="both"/>
        <w:rPr>
          <w:rFonts w:ascii="Arial" w:hAnsi="Arial" w:cs="Arial"/>
          <w:sz w:val="24"/>
          <w:szCs w:val="24"/>
        </w:rPr>
      </w:pPr>
    </w:p>
    <w:p w14:paraId="1488EDD4" w14:textId="49407BFC" w:rsidR="00F44E49" w:rsidRPr="00553233" w:rsidRDefault="00F44E49" w:rsidP="00553233">
      <w:pPr>
        <w:pStyle w:val="Sinespaciado"/>
        <w:spacing w:line="360" w:lineRule="auto"/>
        <w:jc w:val="both"/>
        <w:rPr>
          <w:rFonts w:ascii="Arial" w:hAnsi="Arial" w:cs="Arial"/>
          <w:i/>
          <w:sz w:val="24"/>
          <w:szCs w:val="24"/>
        </w:rPr>
      </w:pPr>
      <w:r w:rsidRPr="00553233">
        <w:rPr>
          <w:rFonts w:ascii="Arial" w:hAnsi="Arial" w:cs="Arial"/>
          <w:sz w:val="24"/>
          <w:szCs w:val="24"/>
        </w:rPr>
        <w:t>Los espectros IR reportaron los grupos funcionales más relevantes de estos compuestos: OH (</w:t>
      </w:r>
      <w:proofErr w:type="spellStart"/>
      <w:r w:rsidRPr="00553233">
        <w:rPr>
          <w:rFonts w:ascii="Arial" w:hAnsi="Arial" w:cs="Arial"/>
          <w:sz w:val="24"/>
          <w:szCs w:val="24"/>
        </w:rPr>
        <w:t>cerca a</w:t>
      </w:r>
      <w:proofErr w:type="spellEnd"/>
      <w:r w:rsidRPr="00553233">
        <w:rPr>
          <w:rFonts w:ascii="Arial" w:hAnsi="Arial" w:cs="Arial"/>
          <w:sz w:val="24"/>
          <w:szCs w:val="24"/>
        </w:rPr>
        <w:t xml:space="preserve"> 3500 cm</w:t>
      </w:r>
      <w:r w:rsidRPr="00553233">
        <w:rPr>
          <w:rFonts w:ascii="Arial" w:hAnsi="Arial" w:cs="Arial"/>
          <w:sz w:val="24"/>
          <w:szCs w:val="24"/>
          <w:vertAlign w:val="superscript"/>
        </w:rPr>
        <w:t>-1</w:t>
      </w:r>
      <w:r w:rsidRPr="00553233">
        <w:rPr>
          <w:rFonts w:ascii="Arial" w:hAnsi="Arial" w:cs="Arial"/>
          <w:sz w:val="24"/>
          <w:szCs w:val="24"/>
        </w:rPr>
        <w:t>), C=O (</w:t>
      </w:r>
      <w:proofErr w:type="spellStart"/>
      <w:r w:rsidR="00EF3D9C" w:rsidRPr="00553233">
        <w:rPr>
          <w:rFonts w:ascii="Arial" w:hAnsi="Arial" w:cs="Arial"/>
          <w:sz w:val="24"/>
          <w:szCs w:val="24"/>
        </w:rPr>
        <w:t>cerca a</w:t>
      </w:r>
      <w:proofErr w:type="spellEnd"/>
      <w:r w:rsidRPr="00553233">
        <w:rPr>
          <w:rFonts w:ascii="Arial" w:hAnsi="Arial" w:cs="Arial"/>
          <w:sz w:val="24"/>
          <w:szCs w:val="24"/>
        </w:rPr>
        <w:t xml:space="preserve"> 1627 cm</w:t>
      </w:r>
      <w:r w:rsidRPr="00553233">
        <w:rPr>
          <w:rFonts w:ascii="Arial" w:hAnsi="Arial" w:cs="Arial"/>
          <w:sz w:val="24"/>
          <w:szCs w:val="24"/>
          <w:vertAlign w:val="superscript"/>
        </w:rPr>
        <w:t>-1</w:t>
      </w:r>
      <w:r w:rsidRPr="00553233">
        <w:rPr>
          <w:rFonts w:ascii="Arial" w:hAnsi="Arial" w:cs="Arial"/>
          <w:sz w:val="24"/>
          <w:szCs w:val="24"/>
        </w:rPr>
        <w:t>, debilitada por la presencia de dobles enlaces), C=C (cercana a 1508 cm</w:t>
      </w:r>
      <w:r w:rsidRPr="00553233">
        <w:rPr>
          <w:rFonts w:ascii="Arial" w:hAnsi="Arial" w:cs="Arial"/>
          <w:sz w:val="24"/>
          <w:szCs w:val="24"/>
          <w:vertAlign w:val="superscript"/>
        </w:rPr>
        <w:t>-1</w:t>
      </w:r>
      <w:r w:rsidRPr="00553233">
        <w:rPr>
          <w:rFonts w:ascii="Arial" w:hAnsi="Arial" w:cs="Arial"/>
          <w:sz w:val="24"/>
          <w:szCs w:val="24"/>
        </w:rPr>
        <w:t>), O-C de éter aromático (</w:t>
      </w:r>
      <w:proofErr w:type="spellStart"/>
      <w:r w:rsidRPr="00553233">
        <w:rPr>
          <w:rFonts w:ascii="Arial" w:hAnsi="Arial" w:cs="Arial"/>
          <w:sz w:val="24"/>
          <w:szCs w:val="24"/>
        </w:rPr>
        <w:t>cerca a</w:t>
      </w:r>
      <w:proofErr w:type="spellEnd"/>
      <w:r w:rsidRPr="00553233">
        <w:rPr>
          <w:rFonts w:ascii="Arial" w:hAnsi="Arial" w:cs="Arial"/>
          <w:sz w:val="24"/>
          <w:szCs w:val="24"/>
        </w:rPr>
        <w:t xml:space="preserve"> 1280 cm</w:t>
      </w:r>
      <w:r w:rsidRPr="00553233">
        <w:rPr>
          <w:rFonts w:ascii="Arial" w:hAnsi="Arial" w:cs="Arial"/>
          <w:sz w:val="24"/>
          <w:szCs w:val="24"/>
          <w:vertAlign w:val="superscript"/>
        </w:rPr>
        <w:t>-1</w:t>
      </w:r>
      <w:r w:rsidR="00257115" w:rsidRPr="00553233">
        <w:rPr>
          <w:rFonts w:ascii="Arial" w:hAnsi="Arial" w:cs="Arial"/>
          <w:sz w:val="24"/>
          <w:szCs w:val="24"/>
        </w:rPr>
        <w:t>)</w:t>
      </w:r>
      <w:r w:rsidRPr="00553233">
        <w:rPr>
          <w:rFonts w:ascii="Arial" w:hAnsi="Arial" w:cs="Arial"/>
          <w:sz w:val="24"/>
          <w:szCs w:val="24"/>
        </w:rPr>
        <w:t>, C-H con hibridación sp2 (entre 3000 y 3100 cm</w:t>
      </w:r>
      <w:r w:rsidRPr="00553233">
        <w:rPr>
          <w:rFonts w:ascii="Arial" w:hAnsi="Arial" w:cs="Arial"/>
          <w:sz w:val="24"/>
          <w:szCs w:val="24"/>
          <w:vertAlign w:val="superscript"/>
        </w:rPr>
        <w:t>-1</w:t>
      </w:r>
      <w:r w:rsidRPr="00553233">
        <w:rPr>
          <w:rFonts w:ascii="Arial" w:hAnsi="Arial" w:cs="Arial"/>
          <w:sz w:val="24"/>
          <w:szCs w:val="24"/>
        </w:rPr>
        <w:t>), C-H del grupo metilo y metileno (</w:t>
      </w:r>
      <w:proofErr w:type="spellStart"/>
      <w:r w:rsidRPr="00553233">
        <w:rPr>
          <w:rFonts w:ascii="Arial" w:hAnsi="Arial" w:cs="Arial"/>
          <w:sz w:val="24"/>
          <w:szCs w:val="24"/>
        </w:rPr>
        <w:t>cerca a</w:t>
      </w:r>
      <w:proofErr w:type="spellEnd"/>
      <w:r w:rsidRPr="00553233">
        <w:rPr>
          <w:rFonts w:ascii="Arial" w:hAnsi="Arial" w:cs="Arial"/>
          <w:sz w:val="24"/>
          <w:szCs w:val="24"/>
        </w:rPr>
        <w:t xml:space="preserve"> 2850 y 2929 cm</w:t>
      </w:r>
      <w:r w:rsidRPr="00553233">
        <w:rPr>
          <w:rFonts w:ascii="Arial" w:hAnsi="Arial" w:cs="Arial"/>
          <w:sz w:val="24"/>
          <w:szCs w:val="24"/>
          <w:vertAlign w:val="superscript"/>
        </w:rPr>
        <w:t>-1</w:t>
      </w:r>
      <w:r w:rsidRPr="00553233">
        <w:rPr>
          <w:rFonts w:ascii="Arial" w:hAnsi="Arial" w:cs="Arial"/>
          <w:sz w:val="24"/>
          <w:szCs w:val="24"/>
        </w:rPr>
        <w:t>) y CH</w:t>
      </w:r>
      <w:r w:rsidRPr="00553233">
        <w:rPr>
          <w:rFonts w:ascii="Arial" w:hAnsi="Arial" w:cs="Arial"/>
          <w:sz w:val="24"/>
          <w:szCs w:val="24"/>
          <w:vertAlign w:val="subscript"/>
        </w:rPr>
        <w:t xml:space="preserve">3 </w:t>
      </w:r>
      <w:r w:rsidRPr="00553233">
        <w:rPr>
          <w:rFonts w:ascii="Arial" w:hAnsi="Arial" w:cs="Arial"/>
          <w:sz w:val="24"/>
          <w:szCs w:val="24"/>
        </w:rPr>
        <w:t>(</w:t>
      </w:r>
      <w:proofErr w:type="spellStart"/>
      <w:r w:rsidRPr="00553233">
        <w:rPr>
          <w:rFonts w:ascii="Arial" w:hAnsi="Arial" w:cs="Arial"/>
          <w:sz w:val="24"/>
          <w:szCs w:val="24"/>
        </w:rPr>
        <w:t>cerca a</w:t>
      </w:r>
      <w:proofErr w:type="spellEnd"/>
      <w:r w:rsidRPr="00553233">
        <w:rPr>
          <w:rFonts w:ascii="Arial" w:hAnsi="Arial" w:cs="Arial"/>
          <w:sz w:val="24"/>
          <w:szCs w:val="24"/>
        </w:rPr>
        <w:t xml:space="preserve"> 1375 cm</w:t>
      </w:r>
      <w:r w:rsidRPr="00553233">
        <w:rPr>
          <w:rFonts w:ascii="Arial" w:hAnsi="Arial" w:cs="Arial"/>
          <w:sz w:val="24"/>
          <w:szCs w:val="24"/>
          <w:vertAlign w:val="superscript"/>
        </w:rPr>
        <w:t>-1</w:t>
      </w:r>
      <w:r w:rsidRPr="00553233">
        <w:rPr>
          <w:rFonts w:ascii="Arial" w:hAnsi="Arial" w:cs="Arial"/>
          <w:sz w:val="24"/>
          <w:szCs w:val="24"/>
        </w:rPr>
        <w:t>). Las bandas anteriormente citadas se encontraron en los espectros IR de los tres curcuminoides, excepto la de C-O del éter aromático y la característica del grupo CH</w:t>
      </w:r>
      <w:r w:rsidRPr="00553233">
        <w:rPr>
          <w:rFonts w:ascii="Arial" w:hAnsi="Arial" w:cs="Arial"/>
          <w:sz w:val="24"/>
          <w:szCs w:val="24"/>
          <w:vertAlign w:val="subscript"/>
        </w:rPr>
        <w:t>3</w:t>
      </w:r>
      <w:r w:rsidRPr="00553233">
        <w:rPr>
          <w:rFonts w:ascii="Arial" w:hAnsi="Arial" w:cs="Arial"/>
          <w:sz w:val="24"/>
          <w:szCs w:val="24"/>
        </w:rPr>
        <w:t xml:space="preserve"> que no fueron registradas en el espectro de la </w:t>
      </w:r>
      <w:r w:rsidR="004C62BD" w:rsidRPr="00553233">
        <w:rPr>
          <w:rFonts w:ascii="Arial" w:hAnsi="Arial" w:cs="Arial"/>
          <w:sz w:val="24"/>
          <w:szCs w:val="24"/>
        </w:rPr>
        <w:t>bisdemetoxicurcumina</w:t>
      </w:r>
      <w:r w:rsidRPr="00553233">
        <w:rPr>
          <w:rFonts w:ascii="Arial" w:hAnsi="Arial" w:cs="Arial"/>
          <w:sz w:val="24"/>
          <w:szCs w:val="24"/>
        </w:rPr>
        <w:t>, ya que esta molécula carece de dichos grupos. En cuanto a los espectros UV-vis, estos muestran máximos de absorción para la C, DMC y BDMC de 425, 422 y 418 nm en etanol y 419, 418 y 414 nm en cloroformo, r</w:t>
      </w:r>
      <w:r w:rsidR="00A859BF" w:rsidRPr="00553233">
        <w:rPr>
          <w:rFonts w:ascii="Arial" w:hAnsi="Arial" w:cs="Arial"/>
          <w:sz w:val="24"/>
          <w:szCs w:val="24"/>
        </w:rPr>
        <w:t>espectivamente. Por su parte, según el</w:t>
      </w:r>
      <w:r w:rsidR="00CF3284" w:rsidRPr="00553233">
        <w:rPr>
          <w:rFonts w:ascii="Arial" w:hAnsi="Arial" w:cs="Arial"/>
          <w:sz w:val="24"/>
          <w:szCs w:val="24"/>
        </w:rPr>
        <w:t xml:space="preserve"> espectro de masas de </w:t>
      </w:r>
      <w:r w:rsidR="00A859BF" w:rsidRPr="00553233">
        <w:rPr>
          <w:rFonts w:ascii="Arial" w:hAnsi="Arial" w:cs="Arial"/>
          <w:sz w:val="24"/>
          <w:szCs w:val="24"/>
        </w:rPr>
        <w:t xml:space="preserve">la </w:t>
      </w:r>
      <w:r w:rsidRPr="00553233">
        <w:rPr>
          <w:rFonts w:ascii="Arial" w:hAnsi="Arial" w:cs="Arial"/>
          <w:sz w:val="24"/>
          <w:szCs w:val="24"/>
        </w:rPr>
        <w:t>cur</w:t>
      </w:r>
      <w:r w:rsidR="00A859BF" w:rsidRPr="00553233">
        <w:rPr>
          <w:rFonts w:ascii="Arial" w:hAnsi="Arial" w:cs="Arial"/>
          <w:sz w:val="24"/>
          <w:szCs w:val="24"/>
        </w:rPr>
        <w:t>cumina</w:t>
      </w:r>
      <w:r w:rsidR="00CF3284" w:rsidRPr="00553233">
        <w:rPr>
          <w:rFonts w:ascii="Arial" w:hAnsi="Arial" w:cs="Arial"/>
          <w:sz w:val="24"/>
          <w:szCs w:val="24"/>
        </w:rPr>
        <w:t xml:space="preserve">, se </w:t>
      </w:r>
      <w:r w:rsidR="00A859BF" w:rsidRPr="00553233">
        <w:rPr>
          <w:rFonts w:ascii="Arial" w:hAnsi="Arial" w:cs="Arial"/>
          <w:sz w:val="24"/>
          <w:szCs w:val="24"/>
        </w:rPr>
        <w:t xml:space="preserve">presenta </w:t>
      </w:r>
      <w:r w:rsidR="00CF3284" w:rsidRPr="00553233">
        <w:rPr>
          <w:rFonts w:ascii="Arial" w:hAnsi="Arial" w:cs="Arial"/>
          <w:sz w:val="24"/>
          <w:szCs w:val="24"/>
        </w:rPr>
        <w:t>un pico intenso que corresponde a</w:t>
      </w:r>
      <w:r w:rsidR="00A859BF" w:rsidRPr="00553233">
        <w:rPr>
          <w:rFonts w:ascii="Arial" w:hAnsi="Arial" w:cs="Arial"/>
          <w:sz w:val="24"/>
          <w:szCs w:val="24"/>
        </w:rPr>
        <w:t xml:space="preserve">l </w:t>
      </w:r>
      <w:proofErr w:type="spellStart"/>
      <w:r w:rsidR="00A859BF" w:rsidRPr="00553233">
        <w:rPr>
          <w:rFonts w:ascii="Arial" w:hAnsi="Arial" w:cs="Arial"/>
          <w:sz w:val="24"/>
          <w:szCs w:val="24"/>
        </w:rPr>
        <w:t>ión</w:t>
      </w:r>
      <w:proofErr w:type="spellEnd"/>
      <w:r w:rsidR="00A859BF" w:rsidRPr="00553233">
        <w:rPr>
          <w:rFonts w:ascii="Arial" w:hAnsi="Arial" w:cs="Arial"/>
          <w:sz w:val="24"/>
          <w:szCs w:val="24"/>
        </w:rPr>
        <w:t xml:space="preserve"> molecular </w:t>
      </w:r>
      <w:r w:rsidRPr="00553233">
        <w:rPr>
          <w:rFonts w:ascii="Arial" w:hAnsi="Arial" w:cs="Arial"/>
          <w:sz w:val="24"/>
          <w:szCs w:val="24"/>
        </w:rPr>
        <w:t>M</w:t>
      </w:r>
      <w:r w:rsidRPr="00553233">
        <w:rPr>
          <w:rFonts w:ascii="Arial" w:hAnsi="Arial" w:cs="Arial"/>
          <w:sz w:val="24"/>
          <w:szCs w:val="24"/>
          <w:vertAlign w:val="superscript"/>
        </w:rPr>
        <w:t xml:space="preserve">+ </w:t>
      </w:r>
      <w:r w:rsidR="00CF3284" w:rsidRPr="00553233">
        <w:rPr>
          <w:rFonts w:ascii="Arial" w:hAnsi="Arial" w:cs="Arial"/>
          <w:sz w:val="24"/>
          <w:szCs w:val="24"/>
        </w:rPr>
        <w:t xml:space="preserve">(m/z: 368), al igual que se hace evidente el </w:t>
      </w:r>
      <w:proofErr w:type="spellStart"/>
      <w:r w:rsidR="00CF3284" w:rsidRPr="00553233">
        <w:rPr>
          <w:rFonts w:ascii="Arial" w:hAnsi="Arial" w:cs="Arial"/>
          <w:sz w:val="24"/>
          <w:szCs w:val="24"/>
        </w:rPr>
        <w:t>ión</w:t>
      </w:r>
      <w:proofErr w:type="spellEnd"/>
      <w:r w:rsidR="00CF3284" w:rsidRPr="00553233">
        <w:rPr>
          <w:rFonts w:ascii="Arial" w:hAnsi="Arial" w:cs="Arial"/>
          <w:sz w:val="24"/>
          <w:szCs w:val="24"/>
        </w:rPr>
        <w:t xml:space="preserve"> pico base</w:t>
      </w:r>
      <w:r w:rsidRPr="00553233">
        <w:rPr>
          <w:rFonts w:ascii="Arial" w:hAnsi="Arial" w:cs="Arial"/>
          <w:sz w:val="24"/>
          <w:szCs w:val="24"/>
        </w:rPr>
        <w:t xml:space="preserve"> m/z: 350; </w:t>
      </w:r>
      <w:r w:rsidR="00CF3284" w:rsidRPr="00553233">
        <w:rPr>
          <w:rFonts w:ascii="Arial" w:hAnsi="Arial" w:cs="Arial"/>
          <w:sz w:val="24"/>
          <w:szCs w:val="24"/>
        </w:rPr>
        <w:t xml:space="preserve">para la demetoxicurcumina, se observa el </w:t>
      </w:r>
      <w:proofErr w:type="spellStart"/>
      <w:r w:rsidR="00CF3284" w:rsidRPr="00553233">
        <w:rPr>
          <w:rFonts w:ascii="Arial" w:hAnsi="Arial" w:cs="Arial"/>
          <w:sz w:val="24"/>
          <w:szCs w:val="24"/>
        </w:rPr>
        <w:t>ión</w:t>
      </w:r>
      <w:proofErr w:type="spellEnd"/>
      <w:r w:rsidR="00CF3284" w:rsidRPr="00553233">
        <w:rPr>
          <w:rFonts w:ascii="Arial" w:hAnsi="Arial" w:cs="Arial"/>
          <w:sz w:val="24"/>
          <w:szCs w:val="24"/>
        </w:rPr>
        <w:t xml:space="preserve"> molecular </w:t>
      </w:r>
      <w:r w:rsidRPr="00553233">
        <w:rPr>
          <w:rFonts w:ascii="Arial" w:hAnsi="Arial" w:cs="Arial"/>
          <w:sz w:val="24"/>
          <w:szCs w:val="24"/>
        </w:rPr>
        <w:t>M</w:t>
      </w:r>
      <w:r w:rsidRPr="00553233">
        <w:rPr>
          <w:rFonts w:ascii="Arial" w:hAnsi="Arial" w:cs="Arial"/>
          <w:sz w:val="24"/>
          <w:szCs w:val="24"/>
          <w:vertAlign w:val="superscript"/>
        </w:rPr>
        <w:t xml:space="preserve">+ </w:t>
      </w:r>
      <w:r w:rsidRPr="00553233">
        <w:rPr>
          <w:rFonts w:ascii="Arial" w:hAnsi="Arial" w:cs="Arial"/>
          <w:sz w:val="24"/>
          <w:szCs w:val="24"/>
        </w:rPr>
        <w:t xml:space="preserve">(m/z: 338) e </w:t>
      </w:r>
      <w:proofErr w:type="spellStart"/>
      <w:r w:rsidRPr="00553233">
        <w:rPr>
          <w:rFonts w:ascii="Arial" w:hAnsi="Arial" w:cs="Arial"/>
          <w:sz w:val="24"/>
          <w:szCs w:val="24"/>
        </w:rPr>
        <w:t>ión</w:t>
      </w:r>
      <w:proofErr w:type="spellEnd"/>
      <w:r w:rsidRPr="00553233">
        <w:rPr>
          <w:rFonts w:ascii="Arial" w:hAnsi="Arial" w:cs="Arial"/>
          <w:sz w:val="24"/>
          <w:szCs w:val="24"/>
        </w:rPr>
        <w:t xml:space="preserve"> pico base m/z: 147 y</w:t>
      </w:r>
      <w:r w:rsidR="00CF3284" w:rsidRPr="00553233">
        <w:rPr>
          <w:rFonts w:ascii="Arial" w:hAnsi="Arial" w:cs="Arial"/>
          <w:sz w:val="24"/>
          <w:szCs w:val="24"/>
        </w:rPr>
        <w:t xml:space="preserve"> para bisdemetoxicurcumina el </w:t>
      </w:r>
      <w:proofErr w:type="spellStart"/>
      <w:r w:rsidR="00CF3284" w:rsidRPr="00553233">
        <w:rPr>
          <w:rFonts w:ascii="Arial" w:hAnsi="Arial" w:cs="Arial"/>
          <w:sz w:val="24"/>
          <w:szCs w:val="24"/>
        </w:rPr>
        <w:t>ión</w:t>
      </w:r>
      <w:proofErr w:type="spellEnd"/>
      <w:r w:rsidR="00CF3284" w:rsidRPr="00553233">
        <w:rPr>
          <w:rFonts w:ascii="Arial" w:hAnsi="Arial" w:cs="Arial"/>
          <w:sz w:val="24"/>
          <w:szCs w:val="24"/>
        </w:rPr>
        <w:t xml:space="preserve"> molecular</w:t>
      </w:r>
      <w:r w:rsidRPr="00553233">
        <w:rPr>
          <w:rFonts w:ascii="Arial" w:hAnsi="Arial" w:cs="Arial"/>
          <w:sz w:val="24"/>
          <w:szCs w:val="24"/>
        </w:rPr>
        <w:t xml:space="preserve"> M</w:t>
      </w:r>
      <w:r w:rsidRPr="00553233">
        <w:rPr>
          <w:rFonts w:ascii="Arial" w:hAnsi="Arial" w:cs="Arial"/>
          <w:sz w:val="24"/>
          <w:szCs w:val="24"/>
          <w:vertAlign w:val="superscript"/>
        </w:rPr>
        <w:t xml:space="preserve">+ </w:t>
      </w:r>
      <w:r w:rsidRPr="00553233">
        <w:rPr>
          <w:rFonts w:ascii="Arial" w:hAnsi="Arial" w:cs="Arial"/>
          <w:sz w:val="24"/>
          <w:szCs w:val="24"/>
        </w:rPr>
        <w:t xml:space="preserve">(m/z: 308) e </w:t>
      </w:r>
      <w:proofErr w:type="spellStart"/>
      <w:r w:rsidRPr="00553233">
        <w:rPr>
          <w:rFonts w:ascii="Arial" w:hAnsi="Arial" w:cs="Arial"/>
          <w:sz w:val="24"/>
          <w:szCs w:val="24"/>
        </w:rPr>
        <w:t>ión</w:t>
      </w:r>
      <w:proofErr w:type="spellEnd"/>
      <w:r w:rsidRPr="00553233">
        <w:rPr>
          <w:rFonts w:ascii="Arial" w:hAnsi="Arial" w:cs="Arial"/>
          <w:sz w:val="24"/>
          <w:szCs w:val="24"/>
        </w:rPr>
        <w:t xml:space="preserve"> pico base m/z: 147. </w:t>
      </w:r>
      <w:r w:rsidR="00CF3284" w:rsidRPr="00553233">
        <w:rPr>
          <w:rFonts w:ascii="Arial" w:hAnsi="Arial" w:cs="Arial"/>
          <w:sz w:val="24"/>
          <w:szCs w:val="24"/>
        </w:rPr>
        <w:t>Los resultados anteriores, según el espectro de masas, confirman el peso molecular de los tres curcuminoides evaluados.</w:t>
      </w:r>
    </w:p>
    <w:p w14:paraId="64189AC8" w14:textId="77777777" w:rsidR="00F44E49" w:rsidRPr="00553233" w:rsidRDefault="00F44E49" w:rsidP="00553233">
      <w:pPr>
        <w:pStyle w:val="Sinespaciado"/>
        <w:spacing w:line="360" w:lineRule="auto"/>
        <w:jc w:val="both"/>
        <w:rPr>
          <w:rFonts w:ascii="Arial" w:hAnsi="Arial" w:cs="Arial"/>
          <w:b/>
          <w:sz w:val="24"/>
          <w:szCs w:val="24"/>
          <w:lang w:val="es-MX"/>
        </w:rPr>
      </w:pPr>
    </w:p>
    <w:p w14:paraId="1EF6D069" w14:textId="77777777" w:rsidR="003341D7" w:rsidRPr="00553233" w:rsidRDefault="003341D7" w:rsidP="00553233">
      <w:pPr>
        <w:pStyle w:val="Sinespaciado"/>
        <w:spacing w:line="360" w:lineRule="auto"/>
        <w:jc w:val="both"/>
        <w:rPr>
          <w:rFonts w:ascii="Arial" w:hAnsi="Arial" w:cs="Arial"/>
          <w:b/>
          <w:sz w:val="24"/>
          <w:szCs w:val="24"/>
          <w:lang w:val="es-MX"/>
        </w:rPr>
      </w:pPr>
    </w:p>
    <w:p w14:paraId="7DA6193E" w14:textId="77777777" w:rsidR="00F44E49" w:rsidRDefault="00F44E49" w:rsidP="00553233">
      <w:pPr>
        <w:pStyle w:val="Sinespaciado"/>
        <w:spacing w:line="360" w:lineRule="auto"/>
        <w:jc w:val="center"/>
        <w:rPr>
          <w:rFonts w:ascii="Arial" w:hAnsi="Arial" w:cs="Arial"/>
          <w:b/>
          <w:i/>
          <w:sz w:val="24"/>
          <w:szCs w:val="24"/>
        </w:rPr>
      </w:pPr>
      <w:r w:rsidRPr="00553233">
        <w:rPr>
          <w:rFonts w:ascii="Arial" w:hAnsi="Arial" w:cs="Arial"/>
          <w:b/>
          <w:noProof/>
          <w:sz w:val="24"/>
          <w:szCs w:val="24"/>
          <w:lang w:val="es-CO" w:eastAsia="es-CO"/>
        </w:rPr>
        <w:lastRenderedPageBreak/>
        <w:drawing>
          <wp:inline distT="0" distB="0" distL="0" distR="0" wp14:anchorId="0629E8AD" wp14:editId="17A80C90">
            <wp:extent cx="4695331" cy="2171065"/>
            <wp:effectExtent l="0" t="0" r="0" b="635"/>
            <wp:docPr id="113"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 cstate="print"/>
                    <a:srcRect/>
                    <a:stretch>
                      <a:fillRect/>
                    </a:stretch>
                  </pic:blipFill>
                  <pic:spPr bwMode="auto">
                    <a:xfrm>
                      <a:off x="0" y="0"/>
                      <a:ext cx="4759458" cy="2200717"/>
                    </a:xfrm>
                    <a:prstGeom prst="rect">
                      <a:avLst/>
                    </a:prstGeom>
                    <a:noFill/>
                    <a:ln w="9525">
                      <a:noFill/>
                      <a:miter lim="800000"/>
                      <a:headEnd/>
                      <a:tailEnd/>
                    </a:ln>
                  </pic:spPr>
                </pic:pic>
              </a:graphicData>
            </a:graphic>
          </wp:inline>
        </w:drawing>
      </w:r>
    </w:p>
    <w:p w14:paraId="68235C34" w14:textId="54CED689" w:rsidR="00F44E49" w:rsidRPr="00553233" w:rsidRDefault="009B58C0" w:rsidP="00553233">
      <w:pPr>
        <w:pStyle w:val="Sinespaciado"/>
        <w:spacing w:line="360" w:lineRule="auto"/>
        <w:jc w:val="both"/>
        <w:rPr>
          <w:rFonts w:ascii="Arial" w:hAnsi="Arial" w:cs="Arial"/>
          <w:sz w:val="24"/>
          <w:szCs w:val="24"/>
        </w:rPr>
      </w:pPr>
      <w:r>
        <w:rPr>
          <w:rFonts w:ascii="Arial" w:hAnsi="Arial" w:cs="Arial"/>
          <w:b/>
          <w:sz w:val="24"/>
          <w:szCs w:val="24"/>
        </w:rPr>
        <w:t>Figura 1</w:t>
      </w:r>
      <w:r w:rsidR="00F44E49" w:rsidRPr="00553233">
        <w:rPr>
          <w:rFonts w:ascii="Arial" w:hAnsi="Arial" w:cs="Arial"/>
          <w:b/>
          <w:sz w:val="24"/>
          <w:szCs w:val="24"/>
        </w:rPr>
        <w:t xml:space="preserve">.  </w:t>
      </w:r>
      <w:r w:rsidR="00F44E49" w:rsidRPr="00553233">
        <w:rPr>
          <w:rFonts w:ascii="Arial" w:hAnsi="Arial" w:cs="Arial"/>
          <w:sz w:val="24"/>
          <w:szCs w:val="24"/>
        </w:rPr>
        <w:t>Espectro de masas de la Curcumina</w:t>
      </w:r>
      <w:r w:rsidR="004E71E2" w:rsidRPr="00553233">
        <w:rPr>
          <w:rFonts w:ascii="Arial" w:hAnsi="Arial" w:cs="Arial"/>
          <w:sz w:val="24"/>
          <w:szCs w:val="24"/>
        </w:rPr>
        <w:t xml:space="preserve">. </w:t>
      </w:r>
      <w:proofErr w:type="spellStart"/>
      <w:r w:rsidR="004E71E2" w:rsidRPr="00553233">
        <w:rPr>
          <w:rFonts w:ascii="Arial" w:hAnsi="Arial" w:cs="Arial"/>
          <w:sz w:val="24"/>
          <w:szCs w:val="24"/>
        </w:rPr>
        <w:t>Ión</w:t>
      </w:r>
      <w:proofErr w:type="spellEnd"/>
      <w:r w:rsidR="004E71E2" w:rsidRPr="00553233">
        <w:rPr>
          <w:rFonts w:ascii="Arial" w:hAnsi="Arial" w:cs="Arial"/>
          <w:sz w:val="24"/>
          <w:szCs w:val="24"/>
        </w:rPr>
        <w:t xml:space="preserve"> molecular M</w:t>
      </w:r>
      <w:r w:rsidR="004E71E2" w:rsidRPr="00553233">
        <w:rPr>
          <w:rFonts w:ascii="Arial" w:hAnsi="Arial" w:cs="Arial"/>
          <w:sz w:val="24"/>
          <w:szCs w:val="24"/>
          <w:vertAlign w:val="superscript"/>
        </w:rPr>
        <w:t xml:space="preserve">+ </w:t>
      </w:r>
      <w:r w:rsidR="004E71E2" w:rsidRPr="00553233">
        <w:rPr>
          <w:rFonts w:ascii="Arial" w:hAnsi="Arial" w:cs="Arial"/>
          <w:sz w:val="24"/>
          <w:szCs w:val="24"/>
        </w:rPr>
        <w:t xml:space="preserve">m/z: 368, </w:t>
      </w:r>
      <w:proofErr w:type="spellStart"/>
      <w:r w:rsidR="004E71E2" w:rsidRPr="00553233">
        <w:rPr>
          <w:rFonts w:ascii="Arial" w:hAnsi="Arial" w:cs="Arial"/>
          <w:sz w:val="24"/>
          <w:szCs w:val="24"/>
        </w:rPr>
        <w:t>ión</w:t>
      </w:r>
      <w:proofErr w:type="spellEnd"/>
      <w:r w:rsidR="004E71E2" w:rsidRPr="00553233">
        <w:rPr>
          <w:rFonts w:ascii="Arial" w:hAnsi="Arial" w:cs="Arial"/>
          <w:sz w:val="24"/>
          <w:szCs w:val="24"/>
        </w:rPr>
        <w:t xml:space="preserve"> pico base m/z: 350.</w:t>
      </w:r>
    </w:p>
    <w:p w14:paraId="2F951A52" w14:textId="77777777" w:rsidR="00F44E49" w:rsidRPr="00553233" w:rsidRDefault="00F44E49" w:rsidP="00553233">
      <w:pPr>
        <w:pStyle w:val="Sinespaciado"/>
        <w:spacing w:line="360" w:lineRule="auto"/>
        <w:jc w:val="both"/>
        <w:rPr>
          <w:rFonts w:ascii="Arial" w:hAnsi="Arial" w:cs="Arial"/>
          <w:b/>
          <w:sz w:val="24"/>
          <w:szCs w:val="24"/>
          <w:lang w:val="es-MX"/>
        </w:rPr>
      </w:pPr>
    </w:p>
    <w:p w14:paraId="061F970E" w14:textId="77777777" w:rsidR="00526BCF" w:rsidRPr="00553233" w:rsidRDefault="00526BCF" w:rsidP="00553233">
      <w:pPr>
        <w:pStyle w:val="Sinespaciado"/>
        <w:spacing w:line="360" w:lineRule="auto"/>
        <w:jc w:val="both"/>
        <w:rPr>
          <w:rFonts w:ascii="Arial" w:hAnsi="Arial" w:cs="Arial"/>
          <w:b/>
          <w:sz w:val="24"/>
          <w:szCs w:val="24"/>
          <w:lang w:val="es-MX"/>
        </w:rPr>
      </w:pPr>
    </w:p>
    <w:p w14:paraId="04F2B0B5" w14:textId="77777777" w:rsidR="00F44E49" w:rsidRPr="00553233" w:rsidRDefault="00F44E49" w:rsidP="00553233">
      <w:pPr>
        <w:pStyle w:val="Sinespaciado"/>
        <w:spacing w:line="360" w:lineRule="auto"/>
        <w:jc w:val="both"/>
        <w:rPr>
          <w:rFonts w:ascii="Arial" w:hAnsi="Arial" w:cs="Arial"/>
          <w:b/>
          <w:sz w:val="24"/>
          <w:szCs w:val="24"/>
          <w:lang w:val="es-MX"/>
        </w:rPr>
      </w:pPr>
    </w:p>
    <w:p w14:paraId="6D71C134" w14:textId="77777777" w:rsidR="00F44E49" w:rsidRPr="00553233" w:rsidRDefault="00F44E49" w:rsidP="00553233">
      <w:pPr>
        <w:pStyle w:val="Sinespaciado"/>
        <w:spacing w:line="360" w:lineRule="auto"/>
        <w:jc w:val="center"/>
        <w:rPr>
          <w:rFonts w:ascii="Arial" w:hAnsi="Arial" w:cs="Arial"/>
          <w:b/>
          <w:i/>
          <w:sz w:val="24"/>
          <w:szCs w:val="24"/>
        </w:rPr>
      </w:pPr>
      <w:r w:rsidRPr="00553233">
        <w:rPr>
          <w:rFonts w:ascii="Arial" w:hAnsi="Arial" w:cs="Arial"/>
          <w:b/>
          <w:noProof/>
          <w:sz w:val="24"/>
          <w:szCs w:val="24"/>
          <w:lang w:val="es-CO" w:eastAsia="es-CO"/>
        </w:rPr>
        <w:drawing>
          <wp:inline distT="0" distB="0" distL="0" distR="0" wp14:anchorId="629198BD" wp14:editId="069D8865">
            <wp:extent cx="4686300" cy="2117047"/>
            <wp:effectExtent l="0" t="0" r="0" b="0"/>
            <wp:docPr id="114"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 cstate="print"/>
                    <a:srcRect/>
                    <a:stretch>
                      <a:fillRect/>
                    </a:stretch>
                  </pic:blipFill>
                  <pic:spPr bwMode="auto">
                    <a:xfrm>
                      <a:off x="0" y="0"/>
                      <a:ext cx="4695467" cy="2121188"/>
                    </a:xfrm>
                    <a:prstGeom prst="rect">
                      <a:avLst/>
                    </a:prstGeom>
                    <a:noFill/>
                    <a:ln w="9525">
                      <a:noFill/>
                      <a:miter lim="800000"/>
                      <a:headEnd/>
                      <a:tailEnd/>
                    </a:ln>
                  </pic:spPr>
                </pic:pic>
              </a:graphicData>
            </a:graphic>
          </wp:inline>
        </w:drawing>
      </w:r>
    </w:p>
    <w:p w14:paraId="400DE399" w14:textId="5F5931FB" w:rsidR="00F44E49" w:rsidRPr="00553233" w:rsidRDefault="009B58C0" w:rsidP="00553233">
      <w:pPr>
        <w:pStyle w:val="Sinespaciado"/>
        <w:spacing w:line="360" w:lineRule="auto"/>
        <w:jc w:val="both"/>
        <w:rPr>
          <w:rFonts w:ascii="Arial" w:hAnsi="Arial" w:cs="Arial"/>
          <w:sz w:val="24"/>
          <w:szCs w:val="24"/>
        </w:rPr>
      </w:pPr>
      <w:r>
        <w:rPr>
          <w:rFonts w:ascii="Arial" w:hAnsi="Arial" w:cs="Arial"/>
          <w:b/>
          <w:sz w:val="24"/>
          <w:szCs w:val="24"/>
        </w:rPr>
        <w:t>Figura 2</w:t>
      </w:r>
      <w:r w:rsidR="00F44E49" w:rsidRPr="00553233">
        <w:rPr>
          <w:rFonts w:ascii="Arial" w:hAnsi="Arial" w:cs="Arial"/>
          <w:b/>
          <w:sz w:val="24"/>
          <w:szCs w:val="24"/>
        </w:rPr>
        <w:t xml:space="preserve">.  </w:t>
      </w:r>
      <w:r w:rsidR="00F44E49" w:rsidRPr="00553233">
        <w:rPr>
          <w:rFonts w:ascii="Arial" w:hAnsi="Arial" w:cs="Arial"/>
          <w:sz w:val="24"/>
          <w:szCs w:val="24"/>
        </w:rPr>
        <w:t>Espectro de masas de la Demetoxicurcumina</w:t>
      </w:r>
      <w:r w:rsidR="004E71E2" w:rsidRPr="00553233">
        <w:rPr>
          <w:rFonts w:ascii="Arial" w:hAnsi="Arial" w:cs="Arial"/>
          <w:sz w:val="24"/>
          <w:szCs w:val="24"/>
        </w:rPr>
        <w:t xml:space="preserve">. </w:t>
      </w:r>
      <w:proofErr w:type="spellStart"/>
      <w:r w:rsidR="004E71E2" w:rsidRPr="00553233">
        <w:rPr>
          <w:rFonts w:ascii="Arial" w:hAnsi="Arial" w:cs="Arial"/>
          <w:sz w:val="24"/>
          <w:szCs w:val="24"/>
        </w:rPr>
        <w:t>Ión</w:t>
      </w:r>
      <w:proofErr w:type="spellEnd"/>
      <w:r w:rsidR="004E71E2" w:rsidRPr="00553233">
        <w:rPr>
          <w:rFonts w:ascii="Arial" w:hAnsi="Arial" w:cs="Arial"/>
          <w:sz w:val="24"/>
          <w:szCs w:val="24"/>
        </w:rPr>
        <w:t xml:space="preserve"> molecular M</w:t>
      </w:r>
      <w:r w:rsidR="004E71E2" w:rsidRPr="00553233">
        <w:rPr>
          <w:rFonts w:ascii="Arial" w:hAnsi="Arial" w:cs="Arial"/>
          <w:sz w:val="24"/>
          <w:szCs w:val="24"/>
          <w:vertAlign w:val="superscript"/>
        </w:rPr>
        <w:t xml:space="preserve">+ </w:t>
      </w:r>
      <w:r w:rsidR="004E71E2" w:rsidRPr="00553233">
        <w:rPr>
          <w:rFonts w:ascii="Arial" w:hAnsi="Arial" w:cs="Arial"/>
          <w:sz w:val="24"/>
          <w:szCs w:val="24"/>
        </w:rPr>
        <w:t xml:space="preserve">m/z: 338, </w:t>
      </w:r>
      <w:proofErr w:type="spellStart"/>
      <w:r w:rsidR="004E71E2" w:rsidRPr="00553233">
        <w:rPr>
          <w:rFonts w:ascii="Arial" w:hAnsi="Arial" w:cs="Arial"/>
          <w:sz w:val="24"/>
          <w:szCs w:val="24"/>
        </w:rPr>
        <w:t>ión</w:t>
      </w:r>
      <w:proofErr w:type="spellEnd"/>
      <w:r w:rsidR="004E71E2" w:rsidRPr="00553233">
        <w:rPr>
          <w:rFonts w:ascii="Arial" w:hAnsi="Arial" w:cs="Arial"/>
          <w:sz w:val="24"/>
          <w:szCs w:val="24"/>
        </w:rPr>
        <w:t xml:space="preserve"> pico base m/z: 147.</w:t>
      </w:r>
    </w:p>
    <w:p w14:paraId="6FE13A39" w14:textId="77777777" w:rsidR="00526BCF" w:rsidRPr="00553233" w:rsidRDefault="00526BCF" w:rsidP="00553233">
      <w:pPr>
        <w:pStyle w:val="Sinespaciado"/>
        <w:spacing w:line="360" w:lineRule="auto"/>
        <w:jc w:val="both"/>
        <w:rPr>
          <w:rFonts w:ascii="Arial" w:hAnsi="Arial" w:cs="Arial"/>
          <w:b/>
          <w:sz w:val="24"/>
          <w:szCs w:val="24"/>
          <w:lang w:val="es-MX"/>
        </w:rPr>
      </w:pPr>
    </w:p>
    <w:p w14:paraId="2E838E26" w14:textId="77777777" w:rsidR="00F44E49" w:rsidRPr="00553233" w:rsidRDefault="00F44E49" w:rsidP="00553233">
      <w:pPr>
        <w:spacing w:line="360" w:lineRule="auto"/>
        <w:jc w:val="both"/>
        <w:rPr>
          <w:rFonts w:ascii="Arial" w:hAnsi="Arial" w:cs="Arial"/>
          <w:i/>
          <w:sz w:val="24"/>
          <w:szCs w:val="24"/>
        </w:rPr>
      </w:pPr>
      <w:r w:rsidRPr="00553233">
        <w:rPr>
          <w:rFonts w:ascii="Arial" w:hAnsi="Arial" w:cs="Arial"/>
          <w:i/>
          <w:sz w:val="24"/>
          <w:szCs w:val="24"/>
        </w:rPr>
        <w:t xml:space="preserve"> </w:t>
      </w:r>
    </w:p>
    <w:p w14:paraId="07F121F2" w14:textId="77777777" w:rsidR="00F44E49" w:rsidRPr="00553233" w:rsidRDefault="00F44E49" w:rsidP="00553233">
      <w:pPr>
        <w:spacing w:line="360" w:lineRule="auto"/>
        <w:jc w:val="center"/>
        <w:rPr>
          <w:rFonts w:ascii="Arial" w:hAnsi="Arial" w:cs="Arial"/>
          <w:b/>
          <w:i/>
          <w:sz w:val="24"/>
          <w:szCs w:val="24"/>
        </w:rPr>
      </w:pPr>
      <w:r w:rsidRPr="00553233">
        <w:rPr>
          <w:rFonts w:ascii="Arial" w:hAnsi="Arial" w:cs="Arial"/>
          <w:i/>
          <w:noProof/>
          <w:sz w:val="24"/>
          <w:szCs w:val="24"/>
          <w:lang w:eastAsia="es-CO"/>
        </w:rPr>
        <w:lastRenderedPageBreak/>
        <w:drawing>
          <wp:inline distT="0" distB="0" distL="0" distR="0" wp14:anchorId="64863639" wp14:editId="0BDB1701">
            <wp:extent cx="4707495" cy="2133600"/>
            <wp:effectExtent l="0" t="0" r="0" b="0"/>
            <wp:docPr id="115"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 cstate="print"/>
                    <a:srcRect/>
                    <a:stretch>
                      <a:fillRect/>
                    </a:stretch>
                  </pic:blipFill>
                  <pic:spPr bwMode="auto">
                    <a:xfrm>
                      <a:off x="0" y="0"/>
                      <a:ext cx="4738928" cy="2147846"/>
                    </a:xfrm>
                    <a:prstGeom prst="rect">
                      <a:avLst/>
                    </a:prstGeom>
                    <a:noFill/>
                    <a:ln w="9525">
                      <a:noFill/>
                      <a:miter lim="800000"/>
                      <a:headEnd/>
                      <a:tailEnd/>
                    </a:ln>
                  </pic:spPr>
                </pic:pic>
              </a:graphicData>
            </a:graphic>
          </wp:inline>
        </w:drawing>
      </w:r>
    </w:p>
    <w:p w14:paraId="48B00819" w14:textId="4060DEEB" w:rsidR="00F44E49" w:rsidRPr="00553233" w:rsidRDefault="009B58C0" w:rsidP="00553233">
      <w:pPr>
        <w:spacing w:line="360" w:lineRule="auto"/>
        <w:jc w:val="both"/>
        <w:rPr>
          <w:rFonts w:ascii="Arial" w:hAnsi="Arial" w:cs="Arial"/>
          <w:sz w:val="24"/>
          <w:szCs w:val="24"/>
        </w:rPr>
      </w:pPr>
      <w:r>
        <w:rPr>
          <w:rFonts w:ascii="Arial" w:hAnsi="Arial" w:cs="Arial"/>
          <w:b/>
          <w:sz w:val="24"/>
          <w:szCs w:val="24"/>
        </w:rPr>
        <w:t>Figura 3</w:t>
      </w:r>
      <w:r w:rsidR="00F44E49" w:rsidRPr="00553233">
        <w:rPr>
          <w:rFonts w:ascii="Arial" w:hAnsi="Arial" w:cs="Arial"/>
          <w:b/>
          <w:sz w:val="24"/>
          <w:szCs w:val="24"/>
        </w:rPr>
        <w:t xml:space="preserve">.  </w:t>
      </w:r>
      <w:r w:rsidR="00F44E49" w:rsidRPr="00553233">
        <w:rPr>
          <w:rFonts w:ascii="Arial" w:hAnsi="Arial" w:cs="Arial"/>
          <w:sz w:val="24"/>
          <w:szCs w:val="24"/>
        </w:rPr>
        <w:t>Espectro de masas de la Bisdemetoxicurcumina</w:t>
      </w:r>
      <w:r w:rsidR="004E71E2" w:rsidRPr="00553233">
        <w:rPr>
          <w:rFonts w:ascii="Arial" w:hAnsi="Arial" w:cs="Arial"/>
          <w:sz w:val="24"/>
          <w:szCs w:val="24"/>
        </w:rPr>
        <w:t xml:space="preserve">. </w:t>
      </w:r>
      <w:proofErr w:type="spellStart"/>
      <w:r w:rsidR="004E71E2" w:rsidRPr="00553233">
        <w:rPr>
          <w:rFonts w:ascii="Arial" w:hAnsi="Arial" w:cs="Arial"/>
          <w:sz w:val="24"/>
          <w:szCs w:val="24"/>
        </w:rPr>
        <w:t>Ión</w:t>
      </w:r>
      <w:proofErr w:type="spellEnd"/>
      <w:r w:rsidR="004E71E2" w:rsidRPr="00553233">
        <w:rPr>
          <w:rFonts w:ascii="Arial" w:hAnsi="Arial" w:cs="Arial"/>
          <w:sz w:val="24"/>
          <w:szCs w:val="24"/>
        </w:rPr>
        <w:t xml:space="preserve"> molecular M</w:t>
      </w:r>
      <w:r w:rsidR="004E71E2" w:rsidRPr="00553233">
        <w:rPr>
          <w:rFonts w:ascii="Arial" w:hAnsi="Arial" w:cs="Arial"/>
          <w:sz w:val="24"/>
          <w:szCs w:val="24"/>
          <w:vertAlign w:val="superscript"/>
        </w:rPr>
        <w:t xml:space="preserve">+ </w:t>
      </w:r>
      <w:r w:rsidR="004E71E2" w:rsidRPr="00553233">
        <w:rPr>
          <w:rFonts w:ascii="Arial" w:hAnsi="Arial" w:cs="Arial"/>
          <w:sz w:val="24"/>
          <w:szCs w:val="24"/>
        </w:rPr>
        <w:t xml:space="preserve">m/z: 308, </w:t>
      </w:r>
      <w:proofErr w:type="spellStart"/>
      <w:r w:rsidR="004E71E2" w:rsidRPr="00553233">
        <w:rPr>
          <w:rFonts w:ascii="Arial" w:hAnsi="Arial" w:cs="Arial"/>
          <w:sz w:val="24"/>
          <w:szCs w:val="24"/>
        </w:rPr>
        <w:t>ión</w:t>
      </w:r>
      <w:proofErr w:type="spellEnd"/>
      <w:r w:rsidR="004E71E2" w:rsidRPr="00553233">
        <w:rPr>
          <w:rFonts w:ascii="Arial" w:hAnsi="Arial" w:cs="Arial"/>
          <w:sz w:val="24"/>
          <w:szCs w:val="24"/>
        </w:rPr>
        <w:t xml:space="preserve"> pico base m/z: 147.</w:t>
      </w:r>
    </w:p>
    <w:p w14:paraId="24336FFD" w14:textId="77777777" w:rsidR="00F44E49" w:rsidRPr="00553233" w:rsidRDefault="00F44E49" w:rsidP="00553233">
      <w:pPr>
        <w:pStyle w:val="Sinespaciado"/>
        <w:spacing w:line="360" w:lineRule="auto"/>
        <w:jc w:val="both"/>
        <w:rPr>
          <w:rFonts w:ascii="Arial" w:hAnsi="Arial" w:cs="Arial"/>
          <w:b/>
          <w:sz w:val="24"/>
          <w:szCs w:val="24"/>
        </w:rPr>
      </w:pPr>
    </w:p>
    <w:p w14:paraId="645C0CA2" w14:textId="77777777" w:rsidR="00F44E49" w:rsidRPr="00553233" w:rsidRDefault="00F44E49" w:rsidP="00553233">
      <w:pPr>
        <w:pStyle w:val="Sinespaciado"/>
        <w:spacing w:line="360" w:lineRule="auto"/>
        <w:jc w:val="both"/>
        <w:rPr>
          <w:rFonts w:ascii="Arial" w:hAnsi="Arial" w:cs="Arial"/>
          <w:b/>
          <w:i/>
          <w:sz w:val="24"/>
          <w:szCs w:val="24"/>
        </w:rPr>
      </w:pPr>
    </w:p>
    <w:p w14:paraId="310C5263" w14:textId="77777777" w:rsidR="00F44E49" w:rsidRPr="00553233" w:rsidRDefault="00F44E49" w:rsidP="00553233">
      <w:pPr>
        <w:pStyle w:val="Sinespaciado"/>
        <w:spacing w:line="360" w:lineRule="auto"/>
        <w:jc w:val="both"/>
        <w:rPr>
          <w:rFonts w:ascii="Arial" w:hAnsi="Arial" w:cs="Arial"/>
          <w:b/>
          <w:sz w:val="24"/>
          <w:szCs w:val="24"/>
        </w:rPr>
      </w:pPr>
      <w:r w:rsidRPr="00553233">
        <w:rPr>
          <w:rFonts w:ascii="Arial" w:hAnsi="Arial" w:cs="Arial"/>
          <w:b/>
          <w:sz w:val="24"/>
          <w:szCs w:val="24"/>
        </w:rPr>
        <w:t>Actividad antimicrobiana</w:t>
      </w:r>
    </w:p>
    <w:p w14:paraId="40C161FA" w14:textId="77777777" w:rsidR="003341D7" w:rsidRPr="00553233" w:rsidRDefault="003341D7" w:rsidP="00553233">
      <w:pPr>
        <w:pStyle w:val="Sinespaciado"/>
        <w:spacing w:line="360" w:lineRule="auto"/>
        <w:jc w:val="both"/>
        <w:rPr>
          <w:rFonts w:ascii="Arial" w:hAnsi="Arial" w:cs="Arial"/>
          <w:b/>
          <w:sz w:val="24"/>
          <w:szCs w:val="24"/>
        </w:rPr>
      </w:pPr>
    </w:p>
    <w:p w14:paraId="55D88EA2" w14:textId="77777777" w:rsidR="00F44E49" w:rsidRPr="00553233" w:rsidRDefault="00F44E49" w:rsidP="00553233">
      <w:pPr>
        <w:pStyle w:val="Sinespaciado"/>
        <w:spacing w:line="360" w:lineRule="auto"/>
        <w:jc w:val="both"/>
        <w:rPr>
          <w:rFonts w:ascii="Arial" w:hAnsi="Arial" w:cs="Arial"/>
          <w:sz w:val="24"/>
          <w:szCs w:val="24"/>
        </w:rPr>
      </w:pPr>
      <w:r w:rsidRPr="00553233">
        <w:rPr>
          <w:rFonts w:ascii="Arial" w:hAnsi="Arial" w:cs="Arial"/>
          <w:sz w:val="24"/>
          <w:szCs w:val="24"/>
        </w:rPr>
        <w:t>L</w:t>
      </w:r>
      <w:r w:rsidR="00257115" w:rsidRPr="00553233">
        <w:rPr>
          <w:rFonts w:ascii="Arial" w:hAnsi="Arial" w:cs="Arial"/>
          <w:sz w:val="24"/>
          <w:szCs w:val="24"/>
        </w:rPr>
        <w:t xml:space="preserve">os tres curcuminoides presentaron </w:t>
      </w:r>
      <w:r w:rsidRPr="00553233">
        <w:rPr>
          <w:rFonts w:ascii="Arial" w:hAnsi="Arial" w:cs="Arial"/>
          <w:sz w:val="24"/>
          <w:szCs w:val="24"/>
        </w:rPr>
        <w:t xml:space="preserve">actividad frente a </w:t>
      </w:r>
      <w:r w:rsidRPr="00553233">
        <w:rPr>
          <w:rFonts w:ascii="Arial" w:hAnsi="Arial" w:cs="Arial"/>
          <w:i/>
          <w:sz w:val="24"/>
          <w:szCs w:val="24"/>
        </w:rPr>
        <w:t>S. aureus</w:t>
      </w:r>
      <w:r w:rsidRPr="00553233">
        <w:rPr>
          <w:rFonts w:ascii="Arial" w:hAnsi="Arial" w:cs="Arial"/>
          <w:sz w:val="24"/>
          <w:szCs w:val="24"/>
        </w:rPr>
        <w:t xml:space="preserve"> y </w:t>
      </w:r>
      <w:r w:rsidRPr="00553233">
        <w:rPr>
          <w:rFonts w:ascii="Arial" w:hAnsi="Arial" w:cs="Arial"/>
          <w:i/>
          <w:sz w:val="24"/>
          <w:szCs w:val="24"/>
        </w:rPr>
        <w:t>S. epidermidis</w:t>
      </w:r>
      <w:r w:rsidR="00257115" w:rsidRPr="00553233">
        <w:rPr>
          <w:rFonts w:ascii="Arial" w:hAnsi="Arial" w:cs="Arial"/>
          <w:i/>
          <w:sz w:val="24"/>
          <w:szCs w:val="24"/>
        </w:rPr>
        <w:t xml:space="preserve"> </w:t>
      </w:r>
      <w:r w:rsidR="00257115" w:rsidRPr="00553233">
        <w:rPr>
          <w:rFonts w:ascii="Arial" w:hAnsi="Arial" w:cs="Arial"/>
          <w:sz w:val="24"/>
          <w:szCs w:val="24"/>
        </w:rPr>
        <w:t>a 10.000 ppm, mientras que frente a las bacterias Gram negativas y los hongos no se observó efecto inhibitorio alguno</w:t>
      </w:r>
      <w:r w:rsidR="00123ABF" w:rsidRPr="00553233">
        <w:rPr>
          <w:rFonts w:ascii="Arial" w:hAnsi="Arial" w:cs="Arial"/>
          <w:sz w:val="24"/>
          <w:szCs w:val="24"/>
        </w:rPr>
        <w:t>. Por su parte, los controles utilizados funcionaron como era esperado, encontrando ausencia de inhibición por parte del DMSO (dimetilsulfóxido) e inhibición por parte del antibi</w:t>
      </w:r>
      <w:r w:rsidR="00611A4C" w:rsidRPr="00553233">
        <w:rPr>
          <w:rFonts w:ascii="Arial" w:hAnsi="Arial" w:cs="Arial"/>
          <w:sz w:val="24"/>
          <w:szCs w:val="24"/>
        </w:rPr>
        <w:t xml:space="preserve">ótico. </w:t>
      </w:r>
      <w:r w:rsidR="00123ABF" w:rsidRPr="00553233">
        <w:rPr>
          <w:rFonts w:ascii="Arial" w:hAnsi="Arial" w:cs="Arial"/>
          <w:sz w:val="24"/>
          <w:szCs w:val="24"/>
        </w:rPr>
        <w:t>Lo</w:t>
      </w:r>
      <w:r w:rsidR="00611A4C" w:rsidRPr="00553233">
        <w:rPr>
          <w:rFonts w:ascii="Arial" w:hAnsi="Arial" w:cs="Arial"/>
          <w:sz w:val="24"/>
          <w:szCs w:val="24"/>
        </w:rPr>
        <w:t>s</w:t>
      </w:r>
      <w:r w:rsidR="00123ABF" w:rsidRPr="00553233">
        <w:rPr>
          <w:rFonts w:ascii="Arial" w:hAnsi="Arial" w:cs="Arial"/>
          <w:sz w:val="24"/>
          <w:szCs w:val="24"/>
        </w:rPr>
        <w:t xml:space="preserve"> resultados se presentan en la tabla 1:</w:t>
      </w:r>
    </w:p>
    <w:p w14:paraId="6FE4BC62" w14:textId="77777777" w:rsidR="00123ABF" w:rsidRPr="00553233" w:rsidRDefault="00123ABF" w:rsidP="00553233">
      <w:pPr>
        <w:pStyle w:val="Sinespaciado"/>
        <w:spacing w:line="360" w:lineRule="auto"/>
        <w:jc w:val="both"/>
        <w:rPr>
          <w:rFonts w:ascii="Arial" w:hAnsi="Arial" w:cs="Arial"/>
          <w:sz w:val="24"/>
          <w:szCs w:val="24"/>
        </w:rPr>
      </w:pPr>
    </w:p>
    <w:p w14:paraId="351BEC25" w14:textId="77777777" w:rsidR="003341D7" w:rsidRPr="00553233" w:rsidRDefault="003341D7" w:rsidP="00553233">
      <w:pPr>
        <w:pStyle w:val="Sinespaciado"/>
        <w:spacing w:line="360" w:lineRule="auto"/>
        <w:jc w:val="both"/>
        <w:rPr>
          <w:rFonts w:ascii="Arial" w:hAnsi="Arial" w:cs="Arial"/>
          <w:sz w:val="24"/>
          <w:szCs w:val="24"/>
        </w:rPr>
      </w:pPr>
    </w:p>
    <w:p w14:paraId="1A7B7008" w14:textId="246BEF20" w:rsidR="00611A4C" w:rsidRPr="00553233" w:rsidRDefault="00611A4C" w:rsidP="00553233">
      <w:pPr>
        <w:pStyle w:val="Sinespaciado"/>
        <w:spacing w:line="360" w:lineRule="auto"/>
        <w:jc w:val="both"/>
        <w:rPr>
          <w:rFonts w:ascii="Arial" w:hAnsi="Arial" w:cs="Arial"/>
          <w:sz w:val="24"/>
          <w:szCs w:val="24"/>
        </w:rPr>
      </w:pPr>
      <w:r w:rsidRPr="00553233">
        <w:rPr>
          <w:rFonts w:ascii="Arial" w:hAnsi="Arial" w:cs="Arial"/>
          <w:b/>
          <w:sz w:val="24"/>
          <w:szCs w:val="24"/>
        </w:rPr>
        <w:t>Tabla 1.</w:t>
      </w:r>
      <w:r w:rsidRPr="00553233">
        <w:rPr>
          <w:rFonts w:ascii="Arial" w:hAnsi="Arial" w:cs="Arial"/>
          <w:sz w:val="24"/>
          <w:szCs w:val="24"/>
        </w:rPr>
        <w:t xml:space="preserve"> Diámetros de los halos de inhibición</w:t>
      </w:r>
      <w:r w:rsidR="00992F43" w:rsidRPr="00553233">
        <w:rPr>
          <w:rFonts w:ascii="Arial" w:hAnsi="Arial" w:cs="Arial"/>
          <w:sz w:val="24"/>
          <w:szCs w:val="24"/>
        </w:rPr>
        <w:t xml:space="preserve"> (mm)</w:t>
      </w:r>
      <w:r w:rsidRPr="00553233">
        <w:rPr>
          <w:rFonts w:ascii="Arial" w:hAnsi="Arial" w:cs="Arial"/>
          <w:sz w:val="24"/>
          <w:szCs w:val="24"/>
        </w:rPr>
        <w:t xml:space="preserve"> de los curcuminoides frente a bacterias Gram negativas, Gram positivas y hongos, determinado mediante el método modificado de pozos de agar. </w:t>
      </w:r>
    </w:p>
    <w:p w14:paraId="7AF86A01" w14:textId="77777777" w:rsidR="00611A4C" w:rsidRPr="00553233" w:rsidRDefault="00611A4C" w:rsidP="00553233">
      <w:pPr>
        <w:pStyle w:val="Sinespaciado"/>
        <w:spacing w:line="360" w:lineRule="auto"/>
        <w:jc w:val="both"/>
        <w:rPr>
          <w:rFonts w:ascii="Arial" w:hAnsi="Arial" w:cs="Arial"/>
          <w:sz w:val="24"/>
          <w:szCs w:val="24"/>
        </w:rPr>
      </w:pPr>
    </w:p>
    <w:tbl>
      <w:tblPr>
        <w:tblStyle w:val="Tablaconcuadrcula"/>
        <w:tblW w:w="8671" w:type="dxa"/>
        <w:tblLook w:val="04A0" w:firstRow="1" w:lastRow="0" w:firstColumn="1" w:lastColumn="0" w:noHBand="0" w:noVBand="1"/>
      </w:tblPr>
      <w:tblGrid>
        <w:gridCol w:w="4367"/>
        <w:gridCol w:w="590"/>
        <w:gridCol w:w="966"/>
        <w:gridCol w:w="1070"/>
        <w:gridCol w:w="915"/>
        <w:gridCol w:w="763"/>
      </w:tblGrid>
      <w:tr w:rsidR="00611A4C" w:rsidRPr="00553233" w14:paraId="0B79486E" w14:textId="77777777" w:rsidTr="00611A4C">
        <w:trPr>
          <w:trHeight w:val="273"/>
        </w:trPr>
        <w:tc>
          <w:tcPr>
            <w:tcW w:w="4367" w:type="dxa"/>
            <w:vMerge w:val="restart"/>
            <w:hideMark/>
          </w:tcPr>
          <w:p w14:paraId="2707A4E5" w14:textId="77777777" w:rsidR="00611A4C" w:rsidRPr="00553233" w:rsidRDefault="00611A4C" w:rsidP="00553233">
            <w:pPr>
              <w:spacing w:line="360" w:lineRule="auto"/>
              <w:jc w:val="center"/>
              <w:rPr>
                <w:rFonts w:ascii="Arial" w:eastAsia="Times New Roman" w:hAnsi="Arial" w:cs="Arial"/>
                <w:b/>
                <w:bCs/>
                <w:color w:val="000000"/>
                <w:sz w:val="24"/>
                <w:szCs w:val="24"/>
                <w:lang w:val="es-ES" w:eastAsia="es-CO"/>
              </w:rPr>
            </w:pPr>
          </w:p>
          <w:p w14:paraId="6B4DBAD5" w14:textId="77777777" w:rsidR="00611A4C" w:rsidRPr="00553233" w:rsidRDefault="00611A4C" w:rsidP="00553233">
            <w:pPr>
              <w:spacing w:line="360" w:lineRule="auto"/>
              <w:jc w:val="center"/>
              <w:rPr>
                <w:rFonts w:ascii="Arial" w:eastAsia="Times New Roman" w:hAnsi="Arial" w:cs="Arial"/>
                <w:b/>
                <w:bCs/>
                <w:color w:val="000000"/>
                <w:sz w:val="24"/>
                <w:szCs w:val="24"/>
                <w:lang w:eastAsia="es-CO"/>
              </w:rPr>
            </w:pPr>
            <w:r w:rsidRPr="00553233">
              <w:rPr>
                <w:rFonts w:ascii="Arial" w:eastAsia="Times New Roman" w:hAnsi="Arial" w:cs="Arial"/>
                <w:b/>
                <w:bCs/>
                <w:color w:val="000000"/>
                <w:sz w:val="24"/>
                <w:szCs w:val="24"/>
                <w:lang w:val="es-ES" w:eastAsia="es-CO"/>
              </w:rPr>
              <w:t>MICROORGANISMO</w:t>
            </w:r>
          </w:p>
        </w:tc>
        <w:tc>
          <w:tcPr>
            <w:tcW w:w="4304" w:type="dxa"/>
            <w:gridSpan w:val="5"/>
            <w:hideMark/>
          </w:tcPr>
          <w:p w14:paraId="20056ED3" w14:textId="77777777" w:rsidR="00611A4C" w:rsidRPr="00553233" w:rsidRDefault="00611A4C" w:rsidP="00553233">
            <w:pPr>
              <w:spacing w:line="360" w:lineRule="auto"/>
              <w:jc w:val="both"/>
              <w:rPr>
                <w:rFonts w:ascii="Arial" w:eastAsia="Times New Roman" w:hAnsi="Arial" w:cs="Arial"/>
                <w:b/>
                <w:bCs/>
                <w:color w:val="000000"/>
                <w:sz w:val="24"/>
                <w:szCs w:val="24"/>
                <w:lang w:eastAsia="es-CO"/>
              </w:rPr>
            </w:pPr>
            <w:r w:rsidRPr="00553233">
              <w:rPr>
                <w:rFonts w:ascii="Arial" w:eastAsia="Times New Roman" w:hAnsi="Arial" w:cs="Arial"/>
                <w:b/>
                <w:bCs/>
                <w:color w:val="000000"/>
                <w:sz w:val="24"/>
                <w:szCs w:val="24"/>
                <w:lang w:eastAsia="es-CO"/>
              </w:rPr>
              <w:t> </w:t>
            </w:r>
            <w:r w:rsidRPr="00553233">
              <w:rPr>
                <w:rFonts w:ascii="Arial" w:eastAsia="Times New Roman" w:hAnsi="Arial" w:cs="Arial"/>
                <w:b/>
                <w:bCs/>
                <w:color w:val="000000"/>
                <w:sz w:val="24"/>
                <w:szCs w:val="24"/>
                <w:lang w:val="es-ES" w:eastAsia="es-CO"/>
              </w:rPr>
              <w:t xml:space="preserve">DIAMETRO DE LOS HALOS (mm)  </w:t>
            </w:r>
          </w:p>
        </w:tc>
      </w:tr>
      <w:tr w:rsidR="00611A4C" w:rsidRPr="00553233" w14:paraId="3DE3FACE" w14:textId="77777777" w:rsidTr="00611A4C">
        <w:trPr>
          <w:trHeight w:val="273"/>
        </w:trPr>
        <w:tc>
          <w:tcPr>
            <w:tcW w:w="4367" w:type="dxa"/>
            <w:vMerge/>
            <w:hideMark/>
          </w:tcPr>
          <w:p w14:paraId="46DC6B25" w14:textId="77777777" w:rsidR="00611A4C" w:rsidRPr="00553233" w:rsidRDefault="00611A4C" w:rsidP="00553233">
            <w:pPr>
              <w:spacing w:line="360" w:lineRule="auto"/>
              <w:rPr>
                <w:rFonts w:ascii="Arial" w:eastAsia="Times New Roman" w:hAnsi="Arial" w:cs="Arial"/>
                <w:b/>
                <w:bCs/>
                <w:color w:val="000000"/>
                <w:sz w:val="24"/>
                <w:szCs w:val="24"/>
                <w:lang w:eastAsia="es-CO"/>
              </w:rPr>
            </w:pPr>
          </w:p>
        </w:tc>
        <w:tc>
          <w:tcPr>
            <w:tcW w:w="590" w:type="dxa"/>
            <w:hideMark/>
          </w:tcPr>
          <w:p w14:paraId="1107335A" w14:textId="77777777" w:rsidR="00611A4C" w:rsidRPr="00553233" w:rsidRDefault="00611A4C" w:rsidP="00553233">
            <w:pPr>
              <w:spacing w:line="360" w:lineRule="auto"/>
              <w:jc w:val="both"/>
              <w:rPr>
                <w:rFonts w:ascii="Arial" w:eastAsia="Times New Roman" w:hAnsi="Arial" w:cs="Arial"/>
                <w:b/>
                <w:bCs/>
                <w:color w:val="000000"/>
                <w:sz w:val="24"/>
                <w:szCs w:val="24"/>
                <w:lang w:eastAsia="es-CO"/>
              </w:rPr>
            </w:pPr>
            <w:r w:rsidRPr="00553233">
              <w:rPr>
                <w:rFonts w:ascii="Arial" w:eastAsia="Times New Roman" w:hAnsi="Arial" w:cs="Arial"/>
                <w:b/>
                <w:bCs/>
                <w:color w:val="000000"/>
                <w:sz w:val="24"/>
                <w:szCs w:val="24"/>
                <w:lang w:val="es-ES" w:eastAsia="es-CO"/>
              </w:rPr>
              <w:t>C</w:t>
            </w:r>
          </w:p>
        </w:tc>
        <w:tc>
          <w:tcPr>
            <w:tcW w:w="966" w:type="dxa"/>
            <w:hideMark/>
          </w:tcPr>
          <w:p w14:paraId="5C49AD0E" w14:textId="77777777" w:rsidR="00611A4C" w:rsidRPr="00553233" w:rsidRDefault="00611A4C" w:rsidP="00553233">
            <w:pPr>
              <w:spacing w:line="360" w:lineRule="auto"/>
              <w:jc w:val="both"/>
              <w:rPr>
                <w:rFonts w:ascii="Arial" w:eastAsia="Times New Roman" w:hAnsi="Arial" w:cs="Arial"/>
                <w:b/>
                <w:bCs/>
                <w:color w:val="000000"/>
                <w:sz w:val="24"/>
                <w:szCs w:val="24"/>
                <w:lang w:eastAsia="es-CO"/>
              </w:rPr>
            </w:pPr>
            <w:r w:rsidRPr="00553233">
              <w:rPr>
                <w:rFonts w:ascii="Arial" w:eastAsia="Times New Roman" w:hAnsi="Arial" w:cs="Arial"/>
                <w:b/>
                <w:bCs/>
                <w:color w:val="000000"/>
                <w:sz w:val="24"/>
                <w:szCs w:val="24"/>
                <w:lang w:val="es-ES" w:eastAsia="es-CO"/>
              </w:rPr>
              <w:t>DMC</w:t>
            </w:r>
          </w:p>
        </w:tc>
        <w:tc>
          <w:tcPr>
            <w:tcW w:w="1070" w:type="dxa"/>
            <w:hideMark/>
          </w:tcPr>
          <w:p w14:paraId="1180D61E" w14:textId="77777777" w:rsidR="00611A4C" w:rsidRPr="00553233" w:rsidRDefault="00611A4C" w:rsidP="00553233">
            <w:pPr>
              <w:spacing w:line="360" w:lineRule="auto"/>
              <w:jc w:val="both"/>
              <w:rPr>
                <w:rFonts w:ascii="Arial" w:eastAsia="Times New Roman" w:hAnsi="Arial" w:cs="Arial"/>
                <w:b/>
                <w:bCs/>
                <w:color w:val="000000"/>
                <w:sz w:val="24"/>
                <w:szCs w:val="24"/>
                <w:lang w:eastAsia="es-CO"/>
              </w:rPr>
            </w:pPr>
            <w:r w:rsidRPr="00553233">
              <w:rPr>
                <w:rFonts w:ascii="Arial" w:eastAsia="Times New Roman" w:hAnsi="Arial" w:cs="Arial"/>
                <w:b/>
                <w:bCs/>
                <w:color w:val="000000"/>
                <w:sz w:val="24"/>
                <w:szCs w:val="24"/>
                <w:lang w:val="es-ES" w:eastAsia="es-CO"/>
              </w:rPr>
              <w:t>BDMC</w:t>
            </w:r>
          </w:p>
        </w:tc>
        <w:tc>
          <w:tcPr>
            <w:tcW w:w="915" w:type="dxa"/>
            <w:hideMark/>
          </w:tcPr>
          <w:p w14:paraId="16A3032F" w14:textId="77777777" w:rsidR="00611A4C" w:rsidRPr="00553233" w:rsidRDefault="00611A4C" w:rsidP="00553233">
            <w:pPr>
              <w:spacing w:line="360" w:lineRule="auto"/>
              <w:jc w:val="both"/>
              <w:rPr>
                <w:rFonts w:ascii="Arial" w:eastAsia="Times New Roman" w:hAnsi="Arial" w:cs="Arial"/>
                <w:b/>
                <w:bCs/>
                <w:color w:val="000000"/>
                <w:sz w:val="24"/>
                <w:szCs w:val="24"/>
                <w:lang w:eastAsia="es-CO"/>
              </w:rPr>
            </w:pPr>
            <w:r w:rsidRPr="00553233">
              <w:rPr>
                <w:rFonts w:ascii="Arial" w:eastAsia="Times New Roman" w:hAnsi="Arial" w:cs="Arial"/>
                <w:b/>
                <w:bCs/>
                <w:color w:val="000000"/>
                <w:sz w:val="24"/>
                <w:szCs w:val="24"/>
                <w:lang w:val="es-ES" w:eastAsia="es-CO"/>
              </w:rPr>
              <w:t>C +</w:t>
            </w:r>
          </w:p>
        </w:tc>
        <w:tc>
          <w:tcPr>
            <w:tcW w:w="761" w:type="dxa"/>
            <w:hideMark/>
          </w:tcPr>
          <w:p w14:paraId="06BDE417" w14:textId="77777777" w:rsidR="00611A4C" w:rsidRPr="00553233" w:rsidRDefault="00611A4C" w:rsidP="00553233">
            <w:pPr>
              <w:spacing w:line="360" w:lineRule="auto"/>
              <w:jc w:val="both"/>
              <w:rPr>
                <w:rFonts w:ascii="Arial" w:eastAsia="Times New Roman" w:hAnsi="Arial" w:cs="Arial"/>
                <w:b/>
                <w:bCs/>
                <w:color w:val="000000"/>
                <w:sz w:val="24"/>
                <w:szCs w:val="24"/>
                <w:lang w:eastAsia="es-CO"/>
              </w:rPr>
            </w:pPr>
            <w:r w:rsidRPr="00553233">
              <w:rPr>
                <w:rFonts w:ascii="Arial" w:eastAsia="Times New Roman" w:hAnsi="Arial" w:cs="Arial"/>
                <w:b/>
                <w:bCs/>
                <w:color w:val="000000"/>
                <w:sz w:val="24"/>
                <w:szCs w:val="24"/>
                <w:lang w:val="es-ES" w:eastAsia="es-CO"/>
              </w:rPr>
              <w:t>C  -</w:t>
            </w:r>
          </w:p>
        </w:tc>
      </w:tr>
      <w:tr w:rsidR="00611A4C" w:rsidRPr="00553233" w14:paraId="2C49DD9F" w14:textId="77777777" w:rsidTr="00611A4C">
        <w:trPr>
          <w:trHeight w:val="366"/>
        </w:trPr>
        <w:tc>
          <w:tcPr>
            <w:tcW w:w="4367" w:type="dxa"/>
            <w:hideMark/>
          </w:tcPr>
          <w:p w14:paraId="6E19905E" w14:textId="77777777" w:rsidR="00611A4C" w:rsidRPr="00553233" w:rsidRDefault="00F848F4" w:rsidP="00553233">
            <w:pPr>
              <w:spacing w:line="360" w:lineRule="auto"/>
              <w:jc w:val="both"/>
              <w:rPr>
                <w:rFonts w:ascii="Arial" w:eastAsia="Times New Roman" w:hAnsi="Arial" w:cs="Arial"/>
                <w:b/>
                <w:bCs/>
                <w:i/>
                <w:iCs/>
                <w:color w:val="000000"/>
                <w:sz w:val="24"/>
                <w:szCs w:val="24"/>
                <w:lang w:eastAsia="es-CO"/>
              </w:rPr>
            </w:pPr>
            <w:hyperlink r:id="rId11" w:history="1">
              <w:r w:rsidR="00611A4C" w:rsidRPr="00553233">
                <w:rPr>
                  <w:rStyle w:val="Hipervnculo"/>
                  <w:rFonts w:ascii="Arial" w:hAnsi="Arial" w:cs="Arial"/>
                  <w:b/>
                  <w:bCs/>
                  <w:i/>
                  <w:iCs/>
                  <w:color w:val="auto"/>
                  <w:sz w:val="24"/>
                  <w:szCs w:val="24"/>
                  <w:u w:val="none"/>
                  <w:shd w:val="clear" w:color="auto" w:fill="FFFFFF"/>
                </w:rPr>
                <w:t>Staphylococcus</w:t>
              </w:r>
              <w:r w:rsidR="00611A4C" w:rsidRPr="00553233">
                <w:rPr>
                  <w:rStyle w:val="apple-converted-space"/>
                  <w:rFonts w:ascii="Arial" w:hAnsi="Arial" w:cs="Arial"/>
                  <w:b/>
                  <w:i/>
                  <w:sz w:val="24"/>
                  <w:szCs w:val="24"/>
                  <w:shd w:val="clear" w:color="auto" w:fill="FFFFFF"/>
                </w:rPr>
                <w:t> </w:t>
              </w:r>
              <w:r w:rsidR="00611A4C" w:rsidRPr="00553233">
                <w:rPr>
                  <w:rStyle w:val="Hipervnculo"/>
                  <w:rFonts w:ascii="Arial" w:hAnsi="Arial" w:cs="Arial"/>
                  <w:b/>
                  <w:i/>
                  <w:color w:val="auto"/>
                  <w:sz w:val="24"/>
                  <w:szCs w:val="24"/>
                  <w:u w:val="none"/>
                  <w:shd w:val="clear" w:color="auto" w:fill="FFFFFF"/>
                </w:rPr>
                <w:t>aureus</w:t>
              </w:r>
            </w:hyperlink>
          </w:p>
        </w:tc>
        <w:tc>
          <w:tcPr>
            <w:tcW w:w="590" w:type="dxa"/>
            <w:hideMark/>
          </w:tcPr>
          <w:p w14:paraId="65C456B0"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6</w:t>
            </w:r>
          </w:p>
        </w:tc>
        <w:tc>
          <w:tcPr>
            <w:tcW w:w="966" w:type="dxa"/>
            <w:hideMark/>
          </w:tcPr>
          <w:p w14:paraId="383E978C" w14:textId="77777777" w:rsidR="00611A4C" w:rsidRPr="00553233" w:rsidRDefault="0072692F"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6,</w:t>
            </w:r>
            <w:r w:rsidR="00611A4C" w:rsidRPr="00553233">
              <w:rPr>
                <w:rFonts w:ascii="Arial" w:eastAsia="Times New Roman" w:hAnsi="Arial" w:cs="Arial"/>
                <w:color w:val="000000"/>
                <w:sz w:val="24"/>
                <w:szCs w:val="24"/>
                <w:lang w:val="es-ES" w:eastAsia="es-CO"/>
              </w:rPr>
              <w:t>5</w:t>
            </w:r>
          </w:p>
        </w:tc>
        <w:tc>
          <w:tcPr>
            <w:tcW w:w="1070" w:type="dxa"/>
            <w:hideMark/>
          </w:tcPr>
          <w:p w14:paraId="5448A821"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7</w:t>
            </w:r>
          </w:p>
        </w:tc>
        <w:tc>
          <w:tcPr>
            <w:tcW w:w="915" w:type="dxa"/>
            <w:hideMark/>
          </w:tcPr>
          <w:p w14:paraId="0266E4C4" w14:textId="77777777" w:rsidR="00611A4C" w:rsidRPr="00553233" w:rsidRDefault="0072692F"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12,</w:t>
            </w:r>
            <w:r w:rsidR="00611A4C" w:rsidRPr="00553233">
              <w:rPr>
                <w:rFonts w:ascii="Arial" w:eastAsia="Times New Roman" w:hAnsi="Arial" w:cs="Arial"/>
                <w:color w:val="000000"/>
                <w:sz w:val="24"/>
                <w:szCs w:val="24"/>
                <w:lang w:val="es-ES" w:eastAsia="es-CO"/>
              </w:rPr>
              <w:t>5</w:t>
            </w:r>
          </w:p>
        </w:tc>
        <w:tc>
          <w:tcPr>
            <w:tcW w:w="761" w:type="dxa"/>
            <w:hideMark/>
          </w:tcPr>
          <w:p w14:paraId="4062E076"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r>
      <w:tr w:rsidR="00611A4C" w:rsidRPr="00553233" w14:paraId="5722960D" w14:textId="77777777" w:rsidTr="00611A4C">
        <w:trPr>
          <w:trHeight w:val="414"/>
        </w:trPr>
        <w:tc>
          <w:tcPr>
            <w:tcW w:w="4367" w:type="dxa"/>
            <w:hideMark/>
          </w:tcPr>
          <w:p w14:paraId="28C7E392" w14:textId="77777777" w:rsidR="00611A4C" w:rsidRPr="00553233" w:rsidRDefault="00611A4C" w:rsidP="00553233">
            <w:pPr>
              <w:spacing w:line="360" w:lineRule="auto"/>
              <w:jc w:val="both"/>
              <w:rPr>
                <w:rFonts w:ascii="Arial" w:eastAsia="Times New Roman" w:hAnsi="Arial" w:cs="Arial"/>
                <w:b/>
                <w:bCs/>
                <w:i/>
                <w:iCs/>
                <w:color w:val="000000"/>
                <w:sz w:val="24"/>
                <w:szCs w:val="24"/>
                <w:lang w:eastAsia="es-CO"/>
              </w:rPr>
            </w:pPr>
            <w:r w:rsidRPr="00553233">
              <w:rPr>
                <w:rFonts w:ascii="Arial" w:eastAsia="Times New Roman" w:hAnsi="Arial" w:cs="Arial"/>
                <w:b/>
                <w:bCs/>
                <w:i/>
                <w:iCs/>
                <w:color w:val="000000"/>
                <w:sz w:val="24"/>
                <w:szCs w:val="24"/>
                <w:lang w:val="es-ES" w:eastAsia="es-CO"/>
              </w:rPr>
              <w:t>Staphylococcus epidermidis</w:t>
            </w:r>
          </w:p>
        </w:tc>
        <w:tc>
          <w:tcPr>
            <w:tcW w:w="590" w:type="dxa"/>
            <w:hideMark/>
          </w:tcPr>
          <w:p w14:paraId="17722478" w14:textId="77777777" w:rsidR="00611A4C" w:rsidRPr="00553233" w:rsidRDefault="0072692F"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5,</w:t>
            </w:r>
            <w:r w:rsidR="00611A4C" w:rsidRPr="00553233">
              <w:rPr>
                <w:rFonts w:ascii="Arial" w:eastAsia="Times New Roman" w:hAnsi="Arial" w:cs="Arial"/>
                <w:color w:val="000000"/>
                <w:sz w:val="24"/>
                <w:szCs w:val="24"/>
                <w:lang w:val="es-ES" w:eastAsia="es-CO"/>
              </w:rPr>
              <w:t>5</w:t>
            </w:r>
          </w:p>
        </w:tc>
        <w:tc>
          <w:tcPr>
            <w:tcW w:w="966" w:type="dxa"/>
            <w:hideMark/>
          </w:tcPr>
          <w:p w14:paraId="10EDCD90"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7</w:t>
            </w:r>
          </w:p>
        </w:tc>
        <w:tc>
          <w:tcPr>
            <w:tcW w:w="1070" w:type="dxa"/>
            <w:hideMark/>
          </w:tcPr>
          <w:p w14:paraId="0DF3C91C"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6</w:t>
            </w:r>
          </w:p>
        </w:tc>
        <w:tc>
          <w:tcPr>
            <w:tcW w:w="915" w:type="dxa"/>
            <w:hideMark/>
          </w:tcPr>
          <w:p w14:paraId="5C76E8B3"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18</w:t>
            </w:r>
          </w:p>
        </w:tc>
        <w:tc>
          <w:tcPr>
            <w:tcW w:w="761" w:type="dxa"/>
            <w:hideMark/>
          </w:tcPr>
          <w:p w14:paraId="58C9F756"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r>
      <w:tr w:rsidR="00611A4C" w:rsidRPr="00553233" w14:paraId="720948A0" w14:textId="77777777" w:rsidTr="00611A4C">
        <w:trPr>
          <w:trHeight w:val="391"/>
        </w:trPr>
        <w:tc>
          <w:tcPr>
            <w:tcW w:w="4367" w:type="dxa"/>
            <w:hideMark/>
          </w:tcPr>
          <w:p w14:paraId="64E35B92" w14:textId="77777777" w:rsidR="00611A4C" w:rsidRPr="00553233" w:rsidRDefault="00611A4C" w:rsidP="00553233">
            <w:pPr>
              <w:spacing w:line="360" w:lineRule="auto"/>
              <w:jc w:val="both"/>
              <w:rPr>
                <w:rFonts w:ascii="Arial" w:eastAsia="Times New Roman" w:hAnsi="Arial" w:cs="Arial"/>
                <w:b/>
                <w:bCs/>
                <w:i/>
                <w:iCs/>
                <w:color w:val="000000"/>
                <w:sz w:val="24"/>
                <w:szCs w:val="24"/>
                <w:lang w:eastAsia="es-CO"/>
              </w:rPr>
            </w:pPr>
            <w:r w:rsidRPr="00553233">
              <w:rPr>
                <w:rFonts w:ascii="Arial" w:eastAsia="Times New Roman" w:hAnsi="Arial" w:cs="Arial"/>
                <w:b/>
                <w:bCs/>
                <w:i/>
                <w:iCs/>
                <w:color w:val="000000"/>
                <w:sz w:val="24"/>
                <w:szCs w:val="24"/>
                <w:lang w:val="es-ES" w:eastAsia="es-CO"/>
              </w:rPr>
              <w:lastRenderedPageBreak/>
              <w:t>Escherichia coli</w:t>
            </w:r>
          </w:p>
        </w:tc>
        <w:tc>
          <w:tcPr>
            <w:tcW w:w="590" w:type="dxa"/>
            <w:hideMark/>
          </w:tcPr>
          <w:p w14:paraId="013CCAA2"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966" w:type="dxa"/>
            <w:hideMark/>
          </w:tcPr>
          <w:p w14:paraId="14364D1F"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1070" w:type="dxa"/>
            <w:hideMark/>
          </w:tcPr>
          <w:p w14:paraId="02394E72"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915" w:type="dxa"/>
            <w:hideMark/>
          </w:tcPr>
          <w:p w14:paraId="6B832286"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11</w:t>
            </w:r>
          </w:p>
        </w:tc>
        <w:tc>
          <w:tcPr>
            <w:tcW w:w="761" w:type="dxa"/>
            <w:hideMark/>
          </w:tcPr>
          <w:p w14:paraId="20D04C3B"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r>
      <w:tr w:rsidR="00611A4C" w:rsidRPr="00553233" w14:paraId="40780921" w14:textId="77777777" w:rsidTr="00611A4C">
        <w:trPr>
          <w:trHeight w:val="397"/>
        </w:trPr>
        <w:tc>
          <w:tcPr>
            <w:tcW w:w="4367" w:type="dxa"/>
            <w:hideMark/>
          </w:tcPr>
          <w:p w14:paraId="6934101E" w14:textId="77777777" w:rsidR="00611A4C" w:rsidRPr="00553233" w:rsidRDefault="00611A4C" w:rsidP="00553233">
            <w:pPr>
              <w:spacing w:line="360" w:lineRule="auto"/>
              <w:jc w:val="both"/>
              <w:rPr>
                <w:rFonts w:ascii="Arial" w:eastAsia="Times New Roman" w:hAnsi="Arial" w:cs="Arial"/>
                <w:b/>
                <w:bCs/>
                <w:i/>
                <w:iCs/>
                <w:color w:val="000000"/>
                <w:sz w:val="24"/>
                <w:szCs w:val="24"/>
                <w:lang w:eastAsia="es-CO"/>
              </w:rPr>
            </w:pPr>
            <w:r w:rsidRPr="00553233">
              <w:rPr>
                <w:rFonts w:ascii="Arial" w:eastAsia="Times New Roman" w:hAnsi="Arial" w:cs="Arial"/>
                <w:b/>
                <w:bCs/>
                <w:i/>
                <w:iCs/>
                <w:color w:val="000000"/>
                <w:sz w:val="24"/>
                <w:szCs w:val="24"/>
                <w:lang w:val="es-ES" w:eastAsia="es-CO"/>
              </w:rPr>
              <w:t>Pseudomonas aeruginosa</w:t>
            </w:r>
          </w:p>
        </w:tc>
        <w:tc>
          <w:tcPr>
            <w:tcW w:w="590" w:type="dxa"/>
            <w:hideMark/>
          </w:tcPr>
          <w:p w14:paraId="0D5B419E"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966" w:type="dxa"/>
            <w:hideMark/>
          </w:tcPr>
          <w:p w14:paraId="00F10166"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1070" w:type="dxa"/>
            <w:hideMark/>
          </w:tcPr>
          <w:p w14:paraId="38CF65F8"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915" w:type="dxa"/>
            <w:hideMark/>
          </w:tcPr>
          <w:p w14:paraId="0787B29D" w14:textId="77777777" w:rsidR="00611A4C" w:rsidRPr="00553233" w:rsidRDefault="0072692F"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42,</w:t>
            </w:r>
            <w:r w:rsidR="00611A4C" w:rsidRPr="00553233">
              <w:rPr>
                <w:rFonts w:ascii="Arial" w:eastAsia="Times New Roman" w:hAnsi="Arial" w:cs="Arial"/>
                <w:color w:val="000000"/>
                <w:sz w:val="24"/>
                <w:szCs w:val="24"/>
                <w:lang w:val="es-ES" w:eastAsia="es-CO"/>
              </w:rPr>
              <w:t>5</w:t>
            </w:r>
          </w:p>
        </w:tc>
        <w:tc>
          <w:tcPr>
            <w:tcW w:w="761" w:type="dxa"/>
            <w:hideMark/>
          </w:tcPr>
          <w:p w14:paraId="7BDBF5F7"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r>
      <w:tr w:rsidR="00611A4C" w:rsidRPr="00553233" w14:paraId="5250F83A" w14:textId="77777777" w:rsidTr="00611A4C">
        <w:trPr>
          <w:trHeight w:val="416"/>
        </w:trPr>
        <w:tc>
          <w:tcPr>
            <w:tcW w:w="4367" w:type="dxa"/>
            <w:hideMark/>
          </w:tcPr>
          <w:p w14:paraId="58030F54" w14:textId="77777777" w:rsidR="00611A4C" w:rsidRPr="00553233" w:rsidRDefault="00611A4C" w:rsidP="00553233">
            <w:pPr>
              <w:spacing w:line="360" w:lineRule="auto"/>
              <w:jc w:val="both"/>
              <w:rPr>
                <w:rFonts w:ascii="Arial" w:eastAsia="Times New Roman" w:hAnsi="Arial" w:cs="Arial"/>
                <w:b/>
                <w:bCs/>
                <w:i/>
                <w:iCs/>
                <w:color w:val="000000"/>
                <w:sz w:val="24"/>
                <w:szCs w:val="24"/>
                <w:lang w:eastAsia="es-CO"/>
              </w:rPr>
            </w:pPr>
            <w:r w:rsidRPr="00553233">
              <w:rPr>
                <w:rFonts w:ascii="Arial" w:eastAsia="Times New Roman" w:hAnsi="Arial" w:cs="Arial"/>
                <w:b/>
                <w:bCs/>
                <w:i/>
                <w:iCs/>
                <w:color w:val="000000"/>
                <w:sz w:val="24"/>
                <w:szCs w:val="24"/>
                <w:lang w:val="es-ES" w:eastAsia="es-CO"/>
              </w:rPr>
              <w:t>Cándida albicans</w:t>
            </w:r>
          </w:p>
        </w:tc>
        <w:tc>
          <w:tcPr>
            <w:tcW w:w="590" w:type="dxa"/>
            <w:hideMark/>
          </w:tcPr>
          <w:p w14:paraId="086FE947"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966" w:type="dxa"/>
            <w:hideMark/>
          </w:tcPr>
          <w:p w14:paraId="48550183"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1070" w:type="dxa"/>
            <w:hideMark/>
          </w:tcPr>
          <w:p w14:paraId="0027EBB1"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915" w:type="dxa"/>
            <w:hideMark/>
          </w:tcPr>
          <w:p w14:paraId="16898466" w14:textId="77777777" w:rsidR="00611A4C" w:rsidRPr="00553233" w:rsidRDefault="0072692F"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30,</w:t>
            </w:r>
            <w:r w:rsidR="00611A4C" w:rsidRPr="00553233">
              <w:rPr>
                <w:rFonts w:ascii="Arial" w:eastAsia="Times New Roman" w:hAnsi="Arial" w:cs="Arial"/>
                <w:color w:val="000000"/>
                <w:sz w:val="24"/>
                <w:szCs w:val="24"/>
                <w:lang w:val="es-ES" w:eastAsia="es-CO"/>
              </w:rPr>
              <w:t>5</w:t>
            </w:r>
          </w:p>
        </w:tc>
        <w:tc>
          <w:tcPr>
            <w:tcW w:w="761" w:type="dxa"/>
            <w:hideMark/>
          </w:tcPr>
          <w:p w14:paraId="34A8FF25"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r>
      <w:tr w:rsidR="00611A4C" w:rsidRPr="00553233" w14:paraId="350ACA94" w14:textId="77777777" w:rsidTr="00611A4C">
        <w:trPr>
          <w:trHeight w:val="395"/>
        </w:trPr>
        <w:tc>
          <w:tcPr>
            <w:tcW w:w="4367" w:type="dxa"/>
            <w:hideMark/>
          </w:tcPr>
          <w:p w14:paraId="074FA78F" w14:textId="77777777" w:rsidR="00611A4C" w:rsidRPr="00553233" w:rsidRDefault="00611A4C" w:rsidP="00553233">
            <w:pPr>
              <w:spacing w:line="360" w:lineRule="auto"/>
              <w:jc w:val="both"/>
              <w:rPr>
                <w:rFonts w:ascii="Arial" w:eastAsia="Times New Roman" w:hAnsi="Arial" w:cs="Arial"/>
                <w:b/>
                <w:bCs/>
                <w:i/>
                <w:iCs/>
                <w:color w:val="000000"/>
                <w:sz w:val="24"/>
                <w:szCs w:val="24"/>
                <w:lang w:eastAsia="es-CO"/>
              </w:rPr>
            </w:pPr>
            <w:r w:rsidRPr="00553233">
              <w:rPr>
                <w:rFonts w:ascii="Arial" w:eastAsia="Times New Roman" w:hAnsi="Arial" w:cs="Arial"/>
                <w:b/>
                <w:bCs/>
                <w:i/>
                <w:iCs/>
                <w:color w:val="000000"/>
                <w:sz w:val="24"/>
                <w:szCs w:val="24"/>
                <w:lang w:val="es-ES" w:eastAsia="es-CO"/>
              </w:rPr>
              <w:t>Aspergillus niger</w:t>
            </w:r>
          </w:p>
        </w:tc>
        <w:tc>
          <w:tcPr>
            <w:tcW w:w="590" w:type="dxa"/>
            <w:hideMark/>
          </w:tcPr>
          <w:p w14:paraId="15DBCE4D"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966" w:type="dxa"/>
            <w:hideMark/>
          </w:tcPr>
          <w:p w14:paraId="2C86200A"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1070" w:type="dxa"/>
            <w:hideMark/>
          </w:tcPr>
          <w:p w14:paraId="3087DEB9"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c>
          <w:tcPr>
            <w:tcW w:w="915" w:type="dxa"/>
            <w:hideMark/>
          </w:tcPr>
          <w:p w14:paraId="677836CC"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15</w:t>
            </w:r>
          </w:p>
        </w:tc>
        <w:tc>
          <w:tcPr>
            <w:tcW w:w="761" w:type="dxa"/>
            <w:hideMark/>
          </w:tcPr>
          <w:p w14:paraId="09DB16EA" w14:textId="77777777" w:rsidR="00611A4C" w:rsidRPr="00553233" w:rsidRDefault="00611A4C" w:rsidP="00553233">
            <w:pPr>
              <w:spacing w:line="360" w:lineRule="auto"/>
              <w:jc w:val="both"/>
              <w:rPr>
                <w:rFonts w:ascii="Arial" w:eastAsia="Times New Roman" w:hAnsi="Arial" w:cs="Arial"/>
                <w:color w:val="000000"/>
                <w:sz w:val="24"/>
                <w:szCs w:val="24"/>
                <w:lang w:eastAsia="es-CO"/>
              </w:rPr>
            </w:pPr>
            <w:r w:rsidRPr="00553233">
              <w:rPr>
                <w:rFonts w:ascii="Arial" w:eastAsia="Times New Roman" w:hAnsi="Arial" w:cs="Arial"/>
                <w:color w:val="000000"/>
                <w:sz w:val="24"/>
                <w:szCs w:val="24"/>
                <w:lang w:val="es-ES" w:eastAsia="es-CO"/>
              </w:rPr>
              <w:t>R</w:t>
            </w:r>
          </w:p>
        </w:tc>
      </w:tr>
    </w:tbl>
    <w:p w14:paraId="7A0A52C0" w14:textId="77777777" w:rsidR="00611A4C" w:rsidRPr="00553233" w:rsidRDefault="00611A4C" w:rsidP="00553233">
      <w:pPr>
        <w:pStyle w:val="Sinespaciado"/>
        <w:spacing w:line="360" w:lineRule="auto"/>
        <w:jc w:val="both"/>
        <w:rPr>
          <w:rFonts w:ascii="Arial" w:hAnsi="Arial" w:cs="Arial"/>
          <w:sz w:val="24"/>
          <w:szCs w:val="24"/>
        </w:rPr>
      </w:pPr>
    </w:p>
    <w:p w14:paraId="7915786C" w14:textId="673EAE0A" w:rsidR="00257115" w:rsidRPr="00553233" w:rsidRDefault="00EF3D9C" w:rsidP="00553233">
      <w:pPr>
        <w:pStyle w:val="Sinespaciado"/>
        <w:spacing w:line="360" w:lineRule="auto"/>
        <w:jc w:val="both"/>
        <w:rPr>
          <w:rFonts w:ascii="Arial" w:hAnsi="Arial" w:cs="Arial"/>
          <w:sz w:val="24"/>
          <w:szCs w:val="24"/>
        </w:rPr>
      </w:pPr>
      <w:r w:rsidRPr="00553233">
        <w:rPr>
          <w:rFonts w:ascii="Arial" w:hAnsi="Arial" w:cs="Arial"/>
          <w:sz w:val="24"/>
          <w:szCs w:val="24"/>
        </w:rPr>
        <w:t>R: No presentó halo de inhibición. C+: control de inhibición de crecimiento mic</w:t>
      </w:r>
      <w:r w:rsidR="0083131B" w:rsidRPr="00553233">
        <w:rPr>
          <w:rFonts w:ascii="Arial" w:hAnsi="Arial" w:cs="Arial"/>
          <w:sz w:val="24"/>
          <w:szCs w:val="24"/>
        </w:rPr>
        <w:t>robiano, utilizando antibiótico</w:t>
      </w:r>
      <w:r w:rsidRPr="00553233">
        <w:rPr>
          <w:rFonts w:ascii="Arial" w:hAnsi="Arial" w:cs="Arial"/>
          <w:sz w:val="24"/>
          <w:szCs w:val="24"/>
        </w:rPr>
        <w:t xml:space="preserve"> antimicótico. </w:t>
      </w:r>
      <w:r w:rsidR="003364F5" w:rsidRPr="00553233">
        <w:rPr>
          <w:rFonts w:ascii="Arial" w:hAnsi="Arial" w:cs="Arial"/>
          <w:sz w:val="24"/>
          <w:szCs w:val="24"/>
        </w:rPr>
        <w:t xml:space="preserve">C-: control de crecimiento microbiano utilizando DMSO. </w:t>
      </w:r>
    </w:p>
    <w:p w14:paraId="3E57310E" w14:textId="77777777" w:rsidR="00553233" w:rsidRDefault="00553233" w:rsidP="00553233">
      <w:pPr>
        <w:pStyle w:val="Sinespaciado"/>
        <w:spacing w:line="360" w:lineRule="auto"/>
        <w:jc w:val="both"/>
        <w:rPr>
          <w:rFonts w:ascii="Arial" w:hAnsi="Arial" w:cs="Arial"/>
          <w:b/>
          <w:sz w:val="24"/>
          <w:szCs w:val="24"/>
        </w:rPr>
      </w:pPr>
    </w:p>
    <w:p w14:paraId="3201C64C" w14:textId="77777777" w:rsidR="00553233" w:rsidRDefault="00553233" w:rsidP="00553233">
      <w:pPr>
        <w:pStyle w:val="Sinespaciado"/>
        <w:spacing w:line="360" w:lineRule="auto"/>
        <w:jc w:val="both"/>
        <w:rPr>
          <w:rFonts w:ascii="Arial" w:hAnsi="Arial" w:cs="Arial"/>
          <w:b/>
          <w:sz w:val="24"/>
          <w:szCs w:val="24"/>
        </w:rPr>
      </w:pPr>
    </w:p>
    <w:p w14:paraId="04DA9576" w14:textId="77777777" w:rsidR="004D7791" w:rsidRPr="00553233" w:rsidRDefault="00F44E49" w:rsidP="00553233">
      <w:pPr>
        <w:pStyle w:val="Sinespaciado"/>
        <w:spacing w:line="360" w:lineRule="auto"/>
        <w:jc w:val="both"/>
        <w:rPr>
          <w:rFonts w:ascii="Arial" w:hAnsi="Arial" w:cs="Arial"/>
          <w:b/>
          <w:sz w:val="24"/>
          <w:szCs w:val="24"/>
        </w:rPr>
      </w:pPr>
      <w:r w:rsidRPr="00553233">
        <w:rPr>
          <w:rFonts w:ascii="Arial" w:hAnsi="Arial" w:cs="Arial"/>
          <w:b/>
          <w:sz w:val="24"/>
          <w:szCs w:val="24"/>
        </w:rPr>
        <w:t>Citotoxicidad</w:t>
      </w:r>
    </w:p>
    <w:p w14:paraId="50A49121" w14:textId="77777777" w:rsidR="004D7791" w:rsidRPr="00553233" w:rsidRDefault="004D7791" w:rsidP="00553233">
      <w:pPr>
        <w:pStyle w:val="Sinespaciado"/>
        <w:spacing w:line="360" w:lineRule="auto"/>
        <w:jc w:val="both"/>
        <w:rPr>
          <w:rFonts w:ascii="Arial" w:hAnsi="Arial" w:cs="Arial"/>
          <w:b/>
          <w:sz w:val="24"/>
          <w:szCs w:val="24"/>
        </w:rPr>
      </w:pPr>
    </w:p>
    <w:p w14:paraId="546080D8" w14:textId="77777777" w:rsidR="00F44E49" w:rsidRPr="00553233" w:rsidRDefault="00F44E49" w:rsidP="00553233">
      <w:pPr>
        <w:pStyle w:val="Sinespaciado"/>
        <w:spacing w:line="360" w:lineRule="auto"/>
        <w:jc w:val="both"/>
        <w:rPr>
          <w:rFonts w:ascii="Arial" w:hAnsi="Arial" w:cs="Arial"/>
          <w:sz w:val="24"/>
          <w:szCs w:val="24"/>
        </w:rPr>
      </w:pPr>
      <w:r w:rsidRPr="00553233">
        <w:rPr>
          <w:rFonts w:ascii="Arial" w:hAnsi="Arial" w:cs="Arial"/>
          <w:sz w:val="24"/>
          <w:szCs w:val="24"/>
        </w:rPr>
        <w:t>E</w:t>
      </w:r>
      <w:r w:rsidR="000064E3" w:rsidRPr="00553233">
        <w:rPr>
          <w:rFonts w:ascii="Arial" w:hAnsi="Arial" w:cs="Arial"/>
          <w:sz w:val="24"/>
          <w:szCs w:val="24"/>
        </w:rPr>
        <w:t xml:space="preserve">l ensayo de citotoxicidad </w:t>
      </w:r>
      <w:r w:rsidRPr="00553233">
        <w:rPr>
          <w:rFonts w:ascii="Arial" w:hAnsi="Arial" w:cs="Arial"/>
          <w:sz w:val="24"/>
          <w:szCs w:val="24"/>
        </w:rPr>
        <w:t>determinó menor efecto tó</w:t>
      </w:r>
      <w:r w:rsidR="004D7791" w:rsidRPr="00553233">
        <w:rPr>
          <w:rFonts w:ascii="Arial" w:hAnsi="Arial" w:cs="Arial"/>
          <w:sz w:val="24"/>
          <w:szCs w:val="24"/>
        </w:rPr>
        <w:t xml:space="preserve">xico para las células por parte </w:t>
      </w:r>
      <w:r w:rsidRPr="00553233">
        <w:rPr>
          <w:rFonts w:ascii="Arial" w:hAnsi="Arial" w:cs="Arial"/>
          <w:sz w:val="24"/>
          <w:szCs w:val="24"/>
        </w:rPr>
        <w:t xml:space="preserve">de la bisdemetoxicurcumina, seguido de la curcumina y de la demetoxicurcumina, respectivamente. </w:t>
      </w:r>
      <w:r w:rsidR="009B7961" w:rsidRPr="00553233">
        <w:rPr>
          <w:rFonts w:ascii="Arial" w:hAnsi="Arial" w:cs="Arial"/>
          <w:sz w:val="24"/>
          <w:szCs w:val="24"/>
        </w:rPr>
        <w:t xml:space="preserve">Según los resultados encontrados, se presentó </w:t>
      </w:r>
      <w:r w:rsidR="000064E3" w:rsidRPr="00553233">
        <w:rPr>
          <w:rFonts w:ascii="Arial" w:hAnsi="Arial" w:cs="Arial"/>
          <w:sz w:val="24"/>
          <w:szCs w:val="24"/>
        </w:rPr>
        <w:t xml:space="preserve">efecto </w:t>
      </w:r>
      <w:r w:rsidRPr="00553233">
        <w:rPr>
          <w:rFonts w:ascii="Arial" w:hAnsi="Arial" w:cs="Arial"/>
          <w:sz w:val="24"/>
          <w:szCs w:val="24"/>
        </w:rPr>
        <w:t>dosis dependiente</w:t>
      </w:r>
      <w:r w:rsidR="009B7961" w:rsidRPr="00553233">
        <w:rPr>
          <w:rFonts w:ascii="Arial" w:hAnsi="Arial" w:cs="Arial"/>
          <w:sz w:val="24"/>
          <w:szCs w:val="24"/>
        </w:rPr>
        <w:t xml:space="preserve"> de la concentración con cada uno de los curcuminoides evaluados.</w:t>
      </w:r>
    </w:p>
    <w:p w14:paraId="153BC0DA" w14:textId="77777777" w:rsidR="00F44E49" w:rsidRPr="00553233" w:rsidRDefault="00F44E49" w:rsidP="00553233">
      <w:pPr>
        <w:pStyle w:val="Sinespaciado"/>
        <w:spacing w:line="360" w:lineRule="auto"/>
        <w:jc w:val="both"/>
        <w:rPr>
          <w:rFonts w:ascii="Arial" w:hAnsi="Arial" w:cs="Arial"/>
          <w:sz w:val="24"/>
          <w:szCs w:val="24"/>
        </w:rPr>
      </w:pPr>
    </w:p>
    <w:p w14:paraId="306231A1" w14:textId="77777777" w:rsidR="004D7791" w:rsidRPr="00553233" w:rsidRDefault="004D7791" w:rsidP="00553233">
      <w:pPr>
        <w:pStyle w:val="Sinespaciado"/>
        <w:spacing w:line="360" w:lineRule="auto"/>
        <w:jc w:val="both"/>
        <w:rPr>
          <w:rFonts w:ascii="Arial" w:hAnsi="Arial" w:cs="Arial"/>
          <w:sz w:val="24"/>
          <w:szCs w:val="24"/>
        </w:rPr>
      </w:pPr>
    </w:p>
    <w:p w14:paraId="4216BD70" w14:textId="77777777" w:rsidR="00F44E49" w:rsidRPr="00553233" w:rsidRDefault="00F44E49" w:rsidP="00553233">
      <w:pPr>
        <w:pStyle w:val="Sinespaciado"/>
        <w:spacing w:line="360" w:lineRule="auto"/>
        <w:jc w:val="both"/>
        <w:rPr>
          <w:rFonts w:ascii="Arial" w:hAnsi="Arial" w:cs="Arial"/>
          <w:b/>
          <w:sz w:val="24"/>
          <w:szCs w:val="24"/>
        </w:rPr>
      </w:pPr>
      <w:r w:rsidRPr="00553233">
        <w:rPr>
          <w:rFonts w:ascii="Arial" w:hAnsi="Arial" w:cs="Arial"/>
          <w:b/>
          <w:sz w:val="24"/>
          <w:szCs w:val="24"/>
        </w:rPr>
        <w:t>Dosis letal media (DL</w:t>
      </w:r>
      <w:r w:rsidRPr="00553233">
        <w:rPr>
          <w:rFonts w:ascii="Arial" w:hAnsi="Arial" w:cs="Arial"/>
          <w:b/>
          <w:sz w:val="24"/>
          <w:szCs w:val="24"/>
          <w:vertAlign w:val="subscript"/>
        </w:rPr>
        <w:t>50</w:t>
      </w:r>
      <w:r w:rsidRPr="00553233">
        <w:rPr>
          <w:rFonts w:ascii="Arial" w:hAnsi="Arial" w:cs="Arial"/>
          <w:b/>
          <w:sz w:val="24"/>
          <w:szCs w:val="24"/>
        </w:rPr>
        <w:t>)</w:t>
      </w:r>
    </w:p>
    <w:p w14:paraId="7D6E4441" w14:textId="77777777" w:rsidR="004D7791" w:rsidRPr="00553233" w:rsidRDefault="004D7791" w:rsidP="00553233">
      <w:pPr>
        <w:pStyle w:val="Sinespaciado"/>
        <w:spacing w:line="360" w:lineRule="auto"/>
        <w:jc w:val="both"/>
        <w:rPr>
          <w:rFonts w:ascii="Arial" w:hAnsi="Arial" w:cs="Arial"/>
          <w:b/>
          <w:sz w:val="24"/>
          <w:szCs w:val="24"/>
        </w:rPr>
      </w:pPr>
    </w:p>
    <w:p w14:paraId="0A3D7843" w14:textId="77777777" w:rsidR="00470AD7" w:rsidRPr="00553233" w:rsidRDefault="00F44E49" w:rsidP="00553233">
      <w:pPr>
        <w:pStyle w:val="Sinespaciado"/>
        <w:spacing w:line="360" w:lineRule="auto"/>
        <w:jc w:val="both"/>
        <w:rPr>
          <w:rFonts w:ascii="Arial" w:hAnsi="Arial" w:cs="Arial"/>
          <w:sz w:val="24"/>
          <w:szCs w:val="24"/>
        </w:rPr>
      </w:pPr>
      <w:r w:rsidRPr="00553233">
        <w:rPr>
          <w:rFonts w:ascii="Arial" w:hAnsi="Arial" w:cs="Arial"/>
          <w:sz w:val="24"/>
          <w:szCs w:val="24"/>
        </w:rPr>
        <w:t>Los valores de la DL</w:t>
      </w:r>
      <w:r w:rsidRPr="00553233">
        <w:rPr>
          <w:rFonts w:ascii="Arial" w:hAnsi="Arial" w:cs="Arial"/>
          <w:sz w:val="24"/>
          <w:szCs w:val="24"/>
          <w:vertAlign w:val="subscript"/>
        </w:rPr>
        <w:t>50</w:t>
      </w:r>
      <w:r w:rsidRPr="00553233">
        <w:rPr>
          <w:rFonts w:ascii="Arial" w:hAnsi="Arial" w:cs="Arial"/>
          <w:sz w:val="24"/>
          <w:szCs w:val="24"/>
        </w:rPr>
        <w:t xml:space="preserve"> </w:t>
      </w:r>
      <w:r w:rsidR="00DB0256" w:rsidRPr="00553233">
        <w:rPr>
          <w:rFonts w:ascii="Arial" w:hAnsi="Arial" w:cs="Arial"/>
          <w:sz w:val="24"/>
          <w:szCs w:val="24"/>
        </w:rPr>
        <w:t>fueron determinados a las 72 horas</w:t>
      </w:r>
      <w:r w:rsidR="00470AD7" w:rsidRPr="00553233">
        <w:rPr>
          <w:rFonts w:ascii="Arial" w:hAnsi="Arial" w:cs="Arial"/>
          <w:sz w:val="24"/>
          <w:szCs w:val="24"/>
        </w:rPr>
        <w:t xml:space="preserve">, con base en la  mortalidad de los nauplios de </w:t>
      </w:r>
      <w:r w:rsidR="00470AD7" w:rsidRPr="00553233">
        <w:rPr>
          <w:rFonts w:ascii="Arial" w:hAnsi="Arial" w:cs="Arial"/>
          <w:i/>
          <w:sz w:val="24"/>
          <w:szCs w:val="24"/>
        </w:rPr>
        <w:t xml:space="preserve">Artemia </w:t>
      </w:r>
      <w:r w:rsidR="00470AD7" w:rsidRPr="00553233">
        <w:rPr>
          <w:rFonts w:ascii="Arial" w:hAnsi="Arial" w:cs="Arial"/>
          <w:sz w:val="24"/>
          <w:szCs w:val="24"/>
        </w:rPr>
        <w:t>salina</w:t>
      </w:r>
      <w:r w:rsidR="00DB0256" w:rsidRPr="00553233">
        <w:rPr>
          <w:rFonts w:ascii="Arial" w:hAnsi="Arial" w:cs="Arial"/>
          <w:sz w:val="24"/>
          <w:szCs w:val="24"/>
        </w:rPr>
        <w:t>; los resultados indicaron</w:t>
      </w:r>
      <w:r w:rsidR="00470AD7" w:rsidRPr="00553233">
        <w:rPr>
          <w:rFonts w:ascii="Arial" w:hAnsi="Arial" w:cs="Arial"/>
          <w:sz w:val="24"/>
          <w:szCs w:val="24"/>
        </w:rPr>
        <w:t xml:space="preserve"> valores de DL</w:t>
      </w:r>
      <w:r w:rsidR="00470AD7" w:rsidRPr="00553233">
        <w:rPr>
          <w:rFonts w:ascii="Arial" w:hAnsi="Arial" w:cs="Arial"/>
          <w:sz w:val="24"/>
          <w:szCs w:val="24"/>
          <w:vertAlign w:val="subscript"/>
        </w:rPr>
        <w:t xml:space="preserve">50 </w:t>
      </w:r>
      <w:r w:rsidR="00470AD7" w:rsidRPr="00553233">
        <w:rPr>
          <w:rFonts w:ascii="Arial" w:hAnsi="Arial" w:cs="Arial"/>
          <w:sz w:val="24"/>
          <w:szCs w:val="24"/>
        </w:rPr>
        <w:t>para curcumina de 833,816 ppm, demetoxicurcumina DL</w:t>
      </w:r>
      <w:r w:rsidR="00470AD7" w:rsidRPr="00553233">
        <w:rPr>
          <w:rFonts w:ascii="Arial" w:hAnsi="Arial" w:cs="Arial"/>
          <w:sz w:val="24"/>
          <w:szCs w:val="24"/>
          <w:vertAlign w:val="subscript"/>
        </w:rPr>
        <w:t xml:space="preserve">50 </w:t>
      </w:r>
      <w:r w:rsidR="00470AD7" w:rsidRPr="00553233">
        <w:rPr>
          <w:rFonts w:ascii="Arial" w:hAnsi="Arial" w:cs="Arial"/>
          <w:sz w:val="24"/>
          <w:szCs w:val="24"/>
        </w:rPr>
        <w:t>639,852 ppm y bisdemetoxicurcumina de DL</w:t>
      </w:r>
      <w:r w:rsidR="00470AD7" w:rsidRPr="00553233">
        <w:rPr>
          <w:rFonts w:ascii="Arial" w:hAnsi="Arial" w:cs="Arial"/>
          <w:sz w:val="24"/>
          <w:szCs w:val="24"/>
          <w:vertAlign w:val="subscript"/>
        </w:rPr>
        <w:t xml:space="preserve">50 </w:t>
      </w:r>
      <w:r w:rsidR="00470AD7" w:rsidRPr="00553233">
        <w:rPr>
          <w:rFonts w:ascii="Arial" w:hAnsi="Arial" w:cs="Arial"/>
          <w:sz w:val="24"/>
          <w:szCs w:val="24"/>
        </w:rPr>
        <w:t>982,231 ppm</w:t>
      </w:r>
      <w:r w:rsidR="0027140E" w:rsidRPr="00553233">
        <w:rPr>
          <w:rFonts w:ascii="Arial" w:hAnsi="Arial" w:cs="Arial"/>
          <w:sz w:val="24"/>
          <w:szCs w:val="24"/>
        </w:rPr>
        <w:t>.</w:t>
      </w:r>
      <w:r w:rsidR="00470AD7" w:rsidRPr="00553233">
        <w:rPr>
          <w:rFonts w:ascii="Arial" w:hAnsi="Arial" w:cs="Arial"/>
          <w:sz w:val="24"/>
          <w:szCs w:val="24"/>
        </w:rPr>
        <w:t xml:space="preserve"> </w:t>
      </w:r>
    </w:p>
    <w:p w14:paraId="733B658C" w14:textId="77777777" w:rsidR="00470AD7" w:rsidRPr="00553233" w:rsidRDefault="00470AD7" w:rsidP="00553233">
      <w:pPr>
        <w:pStyle w:val="Sinespaciado"/>
        <w:spacing w:line="360" w:lineRule="auto"/>
        <w:jc w:val="both"/>
        <w:rPr>
          <w:rFonts w:ascii="Arial" w:hAnsi="Arial" w:cs="Arial"/>
          <w:sz w:val="24"/>
          <w:szCs w:val="24"/>
        </w:rPr>
      </w:pPr>
    </w:p>
    <w:p w14:paraId="48B3A970" w14:textId="77777777" w:rsidR="00470AD7" w:rsidRPr="00553233" w:rsidRDefault="00470AD7" w:rsidP="00553233">
      <w:pPr>
        <w:pStyle w:val="Sinespaciado"/>
        <w:spacing w:line="360" w:lineRule="auto"/>
        <w:jc w:val="both"/>
        <w:rPr>
          <w:rFonts w:ascii="Arial" w:hAnsi="Arial" w:cs="Arial"/>
          <w:sz w:val="24"/>
          <w:szCs w:val="24"/>
        </w:rPr>
      </w:pPr>
    </w:p>
    <w:p w14:paraId="2F781803" w14:textId="77777777" w:rsidR="009B7961" w:rsidRPr="00553233" w:rsidRDefault="00F44E49" w:rsidP="00553233">
      <w:pPr>
        <w:pStyle w:val="Sinespaciado"/>
        <w:spacing w:line="360" w:lineRule="auto"/>
        <w:jc w:val="both"/>
        <w:rPr>
          <w:rFonts w:ascii="Arial" w:hAnsi="Arial" w:cs="Arial"/>
          <w:b/>
          <w:sz w:val="24"/>
          <w:szCs w:val="24"/>
        </w:rPr>
      </w:pPr>
      <w:r w:rsidRPr="00553233">
        <w:rPr>
          <w:rFonts w:ascii="Arial" w:hAnsi="Arial" w:cs="Arial"/>
          <w:b/>
          <w:sz w:val="24"/>
          <w:szCs w:val="24"/>
        </w:rPr>
        <w:t>Evaluación del efecto de los curcuminoides frente al viriones infectivos de Dengue</w:t>
      </w:r>
    </w:p>
    <w:p w14:paraId="2D3DFB44" w14:textId="77777777" w:rsidR="004D7791" w:rsidRPr="00553233" w:rsidRDefault="004D7791" w:rsidP="00553233">
      <w:pPr>
        <w:pStyle w:val="Sinespaciado"/>
        <w:spacing w:line="360" w:lineRule="auto"/>
        <w:jc w:val="both"/>
        <w:rPr>
          <w:rFonts w:ascii="Arial" w:hAnsi="Arial" w:cs="Arial"/>
          <w:b/>
          <w:sz w:val="24"/>
          <w:szCs w:val="24"/>
        </w:rPr>
      </w:pPr>
    </w:p>
    <w:p w14:paraId="3DDD20D1" w14:textId="38172A51" w:rsidR="00F44E49" w:rsidRPr="00553233" w:rsidRDefault="00F44E49"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Los resultados obtenidos en este ensayo demuestran que la curcumina presenta un efecto sobre el virus dengue a las concentraciones de 20 y 30 µM, mientras que la </w:t>
      </w:r>
      <w:r w:rsidRPr="00553233">
        <w:rPr>
          <w:rFonts w:ascii="Arial" w:hAnsi="Arial" w:cs="Arial"/>
          <w:sz w:val="24"/>
          <w:szCs w:val="24"/>
        </w:rPr>
        <w:lastRenderedPageBreak/>
        <w:t>demetoxicurcumina solo tiene efect</w:t>
      </w:r>
      <w:r w:rsidR="00432EE6" w:rsidRPr="00553233">
        <w:rPr>
          <w:rFonts w:ascii="Arial" w:hAnsi="Arial" w:cs="Arial"/>
          <w:sz w:val="24"/>
          <w:szCs w:val="24"/>
        </w:rPr>
        <w:t>o a la concentración de 30 µM. P</w:t>
      </w:r>
      <w:r w:rsidRPr="00553233">
        <w:rPr>
          <w:rFonts w:ascii="Arial" w:hAnsi="Arial" w:cs="Arial"/>
          <w:sz w:val="24"/>
          <w:szCs w:val="24"/>
        </w:rPr>
        <w:t>or su parte, la bisdemetoxicur</w:t>
      </w:r>
      <w:r w:rsidR="00432EE6" w:rsidRPr="00553233">
        <w:rPr>
          <w:rFonts w:ascii="Arial" w:hAnsi="Arial" w:cs="Arial"/>
          <w:sz w:val="24"/>
          <w:szCs w:val="24"/>
        </w:rPr>
        <w:t>cumina no causó efecto en ninguna</w:t>
      </w:r>
      <w:r w:rsidR="00F83B89" w:rsidRPr="00553233">
        <w:rPr>
          <w:rFonts w:ascii="Arial" w:hAnsi="Arial" w:cs="Arial"/>
          <w:sz w:val="24"/>
          <w:szCs w:val="24"/>
        </w:rPr>
        <w:t xml:space="preserve"> de las concentraciones evaluadas</w:t>
      </w:r>
      <w:r w:rsidR="00432EE6" w:rsidRPr="00553233">
        <w:rPr>
          <w:rFonts w:ascii="Arial" w:hAnsi="Arial" w:cs="Arial"/>
          <w:sz w:val="24"/>
          <w:szCs w:val="24"/>
        </w:rPr>
        <w:t>.</w:t>
      </w:r>
      <w:r w:rsidRPr="00553233">
        <w:rPr>
          <w:rFonts w:ascii="Arial" w:hAnsi="Arial" w:cs="Arial"/>
          <w:sz w:val="24"/>
          <w:szCs w:val="24"/>
        </w:rPr>
        <w:t xml:space="preserve"> </w:t>
      </w:r>
    </w:p>
    <w:p w14:paraId="51E3B6D5" w14:textId="38814752" w:rsidR="007D2923" w:rsidRPr="00553233" w:rsidRDefault="00BC1B88" w:rsidP="00553233">
      <w:pPr>
        <w:pStyle w:val="Sinespaciado"/>
        <w:spacing w:line="360" w:lineRule="auto"/>
        <w:jc w:val="center"/>
        <w:rPr>
          <w:rFonts w:ascii="Arial" w:hAnsi="Arial" w:cs="Arial"/>
          <w:sz w:val="24"/>
          <w:szCs w:val="24"/>
          <w:lang w:val="es-CO"/>
        </w:rPr>
      </w:pPr>
      <w:r w:rsidRPr="00553233">
        <w:rPr>
          <w:rFonts w:ascii="Arial" w:hAnsi="Arial" w:cs="Arial"/>
          <w:noProof/>
          <w:sz w:val="24"/>
          <w:szCs w:val="24"/>
          <w:lang w:val="es-CO" w:eastAsia="es-CO"/>
        </w:rPr>
        <w:drawing>
          <wp:anchor distT="0" distB="0" distL="114300" distR="114300" simplePos="0" relativeHeight="251664384" behindDoc="0" locked="0" layoutInCell="1" allowOverlap="1" wp14:anchorId="5B11FE2C" wp14:editId="52989126">
            <wp:simplePos x="0" y="0"/>
            <wp:positionH relativeFrom="column">
              <wp:posOffset>-441960</wp:posOffset>
            </wp:positionH>
            <wp:positionV relativeFrom="paragraph">
              <wp:posOffset>215265</wp:posOffset>
            </wp:positionV>
            <wp:extent cx="6776720" cy="1705610"/>
            <wp:effectExtent l="0" t="0" r="5080" b="8890"/>
            <wp:wrapSquare wrapText="bothSides"/>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76720" cy="17056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E9EC49" w14:textId="46154192" w:rsidR="007D2923" w:rsidRPr="00553233" w:rsidRDefault="007D2923" w:rsidP="00553233">
      <w:pPr>
        <w:pStyle w:val="Sinespaciado"/>
        <w:spacing w:line="360" w:lineRule="auto"/>
        <w:jc w:val="center"/>
        <w:rPr>
          <w:rFonts w:ascii="Arial" w:hAnsi="Arial" w:cs="Arial"/>
          <w:sz w:val="24"/>
          <w:szCs w:val="24"/>
          <w:lang w:val="es-CO"/>
        </w:rPr>
      </w:pPr>
    </w:p>
    <w:p w14:paraId="51EB906E" w14:textId="517553BC" w:rsidR="004E71E2" w:rsidRPr="00553233" w:rsidRDefault="009B58C0" w:rsidP="00553233">
      <w:pPr>
        <w:spacing w:line="360" w:lineRule="auto"/>
        <w:jc w:val="both"/>
        <w:rPr>
          <w:rFonts w:ascii="Arial" w:hAnsi="Arial" w:cs="Arial"/>
          <w:b/>
          <w:i/>
          <w:sz w:val="24"/>
          <w:szCs w:val="24"/>
          <w:lang w:val="es-ES"/>
        </w:rPr>
      </w:pPr>
      <w:r>
        <w:rPr>
          <w:rFonts w:ascii="Arial" w:hAnsi="Arial" w:cs="Arial"/>
          <w:b/>
          <w:sz w:val="24"/>
          <w:szCs w:val="24"/>
        </w:rPr>
        <w:t>Figura 4</w:t>
      </w:r>
      <w:r w:rsidR="00992F43" w:rsidRPr="00553233">
        <w:rPr>
          <w:rFonts w:ascii="Arial" w:hAnsi="Arial" w:cs="Arial"/>
          <w:b/>
          <w:sz w:val="24"/>
          <w:szCs w:val="24"/>
        </w:rPr>
        <w:t xml:space="preserve">. </w:t>
      </w:r>
      <w:r w:rsidR="00992F43" w:rsidRPr="00553233">
        <w:rPr>
          <w:rFonts w:ascii="Arial" w:hAnsi="Arial" w:cs="Arial"/>
          <w:sz w:val="24"/>
          <w:szCs w:val="24"/>
        </w:rPr>
        <w:t>Producción de UFP en células</w:t>
      </w:r>
      <w:r w:rsidR="00BC1B88" w:rsidRPr="00553233">
        <w:rPr>
          <w:rFonts w:ascii="Arial" w:hAnsi="Arial" w:cs="Arial"/>
          <w:sz w:val="24"/>
          <w:szCs w:val="24"/>
        </w:rPr>
        <w:t xml:space="preserve"> BHK-21 infectadas con virus dengue 2 a M.O.I de 5.</w:t>
      </w:r>
      <w:r w:rsidR="00BC1B88" w:rsidRPr="00553233">
        <w:rPr>
          <w:rFonts w:ascii="Arial" w:hAnsi="Arial" w:cs="Arial"/>
          <w:b/>
          <w:sz w:val="24"/>
          <w:szCs w:val="24"/>
        </w:rPr>
        <w:t xml:space="preserve"> a) </w:t>
      </w:r>
      <w:r w:rsidR="00BC1B88" w:rsidRPr="00553233">
        <w:rPr>
          <w:rFonts w:ascii="Arial" w:hAnsi="Arial" w:cs="Arial"/>
          <w:sz w:val="24"/>
          <w:szCs w:val="24"/>
        </w:rPr>
        <w:t>Tratadas con curcumina,</w:t>
      </w:r>
      <w:r w:rsidR="00BC1B88" w:rsidRPr="00553233">
        <w:rPr>
          <w:rFonts w:ascii="Arial" w:hAnsi="Arial" w:cs="Arial"/>
          <w:b/>
          <w:sz w:val="24"/>
          <w:szCs w:val="24"/>
        </w:rPr>
        <w:t xml:space="preserve"> b) </w:t>
      </w:r>
      <w:r w:rsidR="00BC1B88" w:rsidRPr="00553233">
        <w:rPr>
          <w:rFonts w:ascii="Arial" w:hAnsi="Arial" w:cs="Arial"/>
          <w:sz w:val="24"/>
          <w:szCs w:val="24"/>
        </w:rPr>
        <w:t>tratadas con demetoxicurcumina</w:t>
      </w:r>
      <w:r w:rsidR="00BC1B88" w:rsidRPr="00553233">
        <w:rPr>
          <w:rFonts w:ascii="Arial" w:hAnsi="Arial" w:cs="Arial"/>
          <w:b/>
          <w:sz w:val="24"/>
          <w:szCs w:val="24"/>
        </w:rPr>
        <w:t xml:space="preserve">, c) </w:t>
      </w:r>
      <w:r w:rsidR="00BC1B88" w:rsidRPr="00553233">
        <w:rPr>
          <w:rFonts w:ascii="Arial" w:hAnsi="Arial" w:cs="Arial"/>
          <w:sz w:val="24"/>
          <w:szCs w:val="24"/>
        </w:rPr>
        <w:t>tratadas con bisdemetoxicurcumina. 10 µM, 20 µM y 30 µM hace referencia a la concentración de cada uno de los curcuminoides evaluados</w:t>
      </w:r>
      <w:r w:rsidR="003E6711" w:rsidRPr="00553233">
        <w:rPr>
          <w:rFonts w:ascii="Arial" w:hAnsi="Arial" w:cs="Arial"/>
          <w:sz w:val="24"/>
          <w:szCs w:val="24"/>
        </w:rPr>
        <w:t>;</w:t>
      </w:r>
      <w:r w:rsidR="00BC1B88" w:rsidRPr="00553233">
        <w:rPr>
          <w:rFonts w:ascii="Arial" w:hAnsi="Arial" w:cs="Arial"/>
          <w:sz w:val="24"/>
          <w:szCs w:val="24"/>
        </w:rPr>
        <w:t xml:space="preserve"> C+ corresponde a</w:t>
      </w:r>
      <w:r w:rsidR="00815BFC" w:rsidRPr="00553233">
        <w:rPr>
          <w:rFonts w:ascii="Arial" w:hAnsi="Arial" w:cs="Arial"/>
          <w:sz w:val="24"/>
          <w:szCs w:val="24"/>
        </w:rPr>
        <w:t xml:space="preserve">l control </w:t>
      </w:r>
      <w:r w:rsidR="007B7F04" w:rsidRPr="00553233">
        <w:rPr>
          <w:rFonts w:ascii="Arial" w:hAnsi="Arial" w:cs="Arial"/>
          <w:sz w:val="24"/>
          <w:szCs w:val="24"/>
        </w:rPr>
        <w:t xml:space="preserve"> positivo de células infectadas no tratadas</w:t>
      </w:r>
      <w:r w:rsidR="003E6711" w:rsidRPr="00553233">
        <w:rPr>
          <w:rFonts w:ascii="Arial" w:hAnsi="Arial" w:cs="Arial"/>
          <w:sz w:val="24"/>
          <w:szCs w:val="24"/>
        </w:rPr>
        <w:t>;</w:t>
      </w:r>
      <w:r w:rsidR="00815BFC" w:rsidRPr="00553233">
        <w:rPr>
          <w:rFonts w:ascii="Arial" w:hAnsi="Arial" w:cs="Arial"/>
          <w:sz w:val="24"/>
          <w:szCs w:val="24"/>
        </w:rPr>
        <w:t xml:space="preserve"> CN corresponde</w:t>
      </w:r>
      <w:r w:rsidR="007B7F04" w:rsidRPr="00553233">
        <w:rPr>
          <w:rFonts w:ascii="Arial" w:hAnsi="Arial" w:cs="Arial"/>
          <w:sz w:val="24"/>
          <w:szCs w:val="24"/>
        </w:rPr>
        <w:t xml:space="preserve"> al control negativo de </w:t>
      </w:r>
      <w:r w:rsidR="00815BFC" w:rsidRPr="00553233">
        <w:rPr>
          <w:rFonts w:ascii="Arial" w:hAnsi="Arial" w:cs="Arial"/>
          <w:sz w:val="24"/>
          <w:szCs w:val="24"/>
        </w:rPr>
        <w:t xml:space="preserve">células </w:t>
      </w:r>
      <w:r w:rsidR="007B7F04" w:rsidRPr="00553233">
        <w:rPr>
          <w:rFonts w:ascii="Arial" w:hAnsi="Arial" w:cs="Arial"/>
          <w:sz w:val="24"/>
          <w:szCs w:val="24"/>
        </w:rPr>
        <w:t>tratadas con DMSO</w:t>
      </w:r>
      <w:r w:rsidR="003E6711" w:rsidRPr="00553233">
        <w:rPr>
          <w:rFonts w:ascii="Arial" w:hAnsi="Arial" w:cs="Arial"/>
          <w:sz w:val="24"/>
          <w:szCs w:val="24"/>
        </w:rPr>
        <w:t xml:space="preserve">; </w:t>
      </w:r>
      <w:r w:rsidR="007B7F04" w:rsidRPr="00553233">
        <w:rPr>
          <w:rFonts w:ascii="Arial" w:hAnsi="Arial" w:cs="Arial"/>
          <w:sz w:val="24"/>
          <w:szCs w:val="24"/>
        </w:rPr>
        <w:t xml:space="preserve"> </w:t>
      </w:r>
      <w:r w:rsidR="003E6711" w:rsidRPr="00553233">
        <w:rPr>
          <w:rFonts w:ascii="Arial" w:hAnsi="Arial" w:cs="Arial"/>
          <w:sz w:val="24"/>
          <w:szCs w:val="24"/>
        </w:rPr>
        <w:t>0, -1, -2, -3, -4 y -5 hace referencia a la dilución de los virus en cada uno de los pozos</w:t>
      </w:r>
      <w:r w:rsidR="00AF7C99" w:rsidRPr="00553233">
        <w:rPr>
          <w:rFonts w:ascii="Arial" w:hAnsi="Arial" w:cs="Arial"/>
          <w:sz w:val="24"/>
          <w:szCs w:val="24"/>
        </w:rPr>
        <w:t>.</w:t>
      </w:r>
    </w:p>
    <w:p w14:paraId="1CD77A8B" w14:textId="77777777" w:rsidR="005B6A6B" w:rsidRDefault="005B6A6B" w:rsidP="00553233">
      <w:pPr>
        <w:pStyle w:val="Sinespaciado"/>
        <w:spacing w:line="360" w:lineRule="auto"/>
        <w:jc w:val="both"/>
        <w:rPr>
          <w:rFonts w:ascii="Arial" w:hAnsi="Arial" w:cs="Arial"/>
          <w:b/>
          <w:sz w:val="24"/>
          <w:szCs w:val="24"/>
        </w:rPr>
      </w:pPr>
    </w:p>
    <w:p w14:paraId="1184E3DE" w14:textId="77777777" w:rsidR="005B6A6B" w:rsidRDefault="005B6A6B" w:rsidP="00553233">
      <w:pPr>
        <w:pStyle w:val="Sinespaciado"/>
        <w:spacing w:line="360" w:lineRule="auto"/>
        <w:jc w:val="both"/>
        <w:rPr>
          <w:rFonts w:ascii="Arial" w:hAnsi="Arial" w:cs="Arial"/>
          <w:b/>
          <w:sz w:val="24"/>
          <w:szCs w:val="24"/>
        </w:rPr>
      </w:pPr>
    </w:p>
    <w:p w14:paraId="11A59068" w14:textId="77777777" w:rsidR="00B17992" w:rsidRPr="00553233" w:rsidRDefault="001B2359" w:rsidP="00553233">
      <w:pPr>
        <w:pStyle w:val="Sinespaciado"/>
        <w:spacing w:line="360" w:lineRule="auto"/>
        <w:jc w:val="both"/>
        <w:rPr>
          <w:rFonts w:ascii="Arial" w:hAnsi="Arial" w:cs="Arial"/>
          <w:b/>
          <w:sz w:val="24"/>
          <w:szCs w:val="24"/>
        </w:rPr>
      </w:pPr>
      <w:r w:rsidRPr="00553233">
        <w:rPr>
          <w:rFonts w:ascii="Arial" w:hAnsi="Arial" w:cs="Arial"/>
          <w:b/>
          <w:sz w:val="24"/>
          <w:szCs w:val="24"/>
        </w:rPr>
        <w:t>DISCUSIÓ</w:t>
      </w:r>
      <w:r w:rsidR="00B17992" w:rsidRPr="00553233">
        <w:rPr>
          <w:rFonts w:ascii="Arial" w:hAnsi="Arial" w:cs="Arial"/>
          <w:b/>
          <w:sz w:val="24"/>
          <w:szCs w:val="24"/>
        </w:rPr>
        <w:t>N</w:t>
      </w:r>
    </w:p>
    <w:p w14:paraId="17A1966A" w14:textId="77777777" w:rsidR="00DD0410" w:rsidRPr="00553233" w:rsidRDefault="00DD0410" w:rsidP="00553233">
      <w:pPr>
        <w:pStyle w:val="Sinespaciado"/>
        <w:spacing w:line="360" w:lineRule="auto"/>
        <w:jc w:val="both"/>
        <w:rPr>
          <w:rFonts w:ascii="Arial" w:hAnsi="Arial" w:cs="Arial"/>
          <w:b/>
          <w:sz w:val="24"/>
          <w:szCs w:val="24"/>
        </w:rPr>
      </w:pPr>
    </w:p>
    <w:p w14:paraId="2D140F90" w14:textId="77777777" w:rsidR="00DD0410" w:rsidRPr="00553233" w:rsidRDefault="00DD0410" w:rsidP="00553233">
      <w:pPr>
        <w:pStyle w:val="Sinespaciado"/>
        <w:spacing w:line="360" w:lineRule="auto"/>
        <w:jc w:val="both"/>
        <w:rPr>
          <w:rFonts w:ascii="Arial" w:hAnsi="Arial" w:cs="Arial"/>
          <w:b/>
          <w:sz w:val="24"/>
          <w:szCs w:val="24"/>
        </w:rPr>
      </w:pPr>
      <w:r w:rsidRPr="00553233">
        <w:rPr>
          <w:rFonts w:ascii="Arial" w:hAnsi="Arial" w:cs="Arial"/>
          <w:b/>
          <w:sz w:val="24"/>
          <w:szCs w:val="24"/>
        </w:rPr>
        <w:t>Identificación</w:t>
      </w:r>
      <w:r w:rsidR="00335BC1" w:rsidRPr="00553233">
        <w:rPr>
          <w:rFonts w:ascii="Arial" w:hAnsi="Arial" w:cs="Arial"/>
          <w:b/>
          <w:sz w:val="24"/>
          <w:szCs w:val="24"/>
        </w:rPr>
        <w:t xml:space="preserve"> de los curcuminoides</w:t>
      </w:r>
      <w:r w:rsidRPr="00553233">
        <w:rPr>
          <w:rFonts w:ascii="Arial" w:hAnsi="Arial" w:cs="Arial"/>
          <w:b/>
          <w:sz w:val="24"/>
          <w:szCs w:val="24"/>
        </w:rPr>
        <w:t xml:space="preserve"> </w:t>
      </w:r>
    </w:p>
    <w:p w14:paraId="75A5E3D9" w14:textId="77777777" w:rsidR="004D7791" w:rsidRPr="00553233" w:rsidRDefault="004D7791" w:rsidP="00553233">
      <w:pPr>
        <w:pStyle w:val="Sinespaciado"/>
        <w:spacing w:line="360" w:lineRule="auto"/>
        <w:jc w:val="both"/>
        <w:rPr>
          <w:rFonts w:ascii="Arial" w:hAnsi="Arial" w:cs="Arial"/>
          <w:b/>
          <w:sz w:val="24"/>
          <w:szCs w:val="24"/>
        </w:rPr>
      </w:pPr>
    </w:p>
    <w:p w14:paraId="7822E22E" w14:textId="04ACD301" w:rsidR="003048B3" w:rsidRPr="00553233" w:rsidRDefault="003048B3"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En la identificación de los curcuminoides mediante CCF se evidenció </w:t>
      </w:r>
      <w:r w:rsidR="000D360C" w:rsidRPr="00553233">
        <w:rPr>
          <w:rFonts w:ascii="Arial" w:hAnsi="Arial" w:cs="Arial"/>
          <w:sz w:val="24"/>
          <w:szCs w:val="24"/>
        </w:rPr>
        <w:t>valores de RF similares a los reportados por otros autores</w:t>
      </w:r>
      <w:r w:rsidR="008E222B" w:rsidRPr="00553233">
        <w:rPr>
          <w:rFonts w:ascii="Arial" w:hAnsi="Arial" w:cs="Arial"/>
          <w:sz w:val="24"/>
          <w:szCs w:val="24"/>
        </w:rPr>
        <w:t xml:space="preserve"> </w:t>
      </w:r>
      <w:r w:rsidR="008E222B" w:rsidRPr="00553233">
        <w:rPr>
          <w:rFonts w:ascii="Arial" w:hAnsi="Arial" w:cs="Arial"/>
          <w:sz w:val="24"/>
          <w:szCs w:val="24"/>
        </w:rPr>
        <w:fldChar w:fldCharType="begin" w:fldLock="1"/>
      </w:r>
      <w:r w:rsidR="008E222B" w:rsidRPr="00553233">
        <w:rPr>
          <w:rFonts w:ascii="Arial" w:hAnsi="Arial" w:cs="Arial"/>
          <w:sz w:val="24"/>
          <w:szCs w:val="24"/>
        </w:rPr>
        <w:instrText>ADDIN CSL_CITATION { "citationItems" : [ { "id" : "ITEM-1", "itemData" : { "author" : [ { "dropping-particle" : "", "family" : "Revathy", "given" : "S", "non-dropping-particle" : "", "parse-names" : false, "suffix" : "" }, { "dropping-particle" : "", "family" : "Elumalai", "given" : "S", "non-dropping-particle" : "", "parse-names" : false, "suffix" : "" }, { "dropping-particle" : "", "family" : "Benny", "given" : "Merina", "non-dropping-particle" : "", "parse-names" : false, "suffix" : "" }, { "dropping-particle" : "", "family" : "Antony", "given" : "Benny", "non-dropping-particle" : "", "parse-names" : false, "suffix" : "" } ], "id" : "ITEM-1", "issue" : "7", "issued" : { "date-parts" : [ [ "2011" ] ] }, "page" : "21-25", "title" : "Isolation , Purification and Identification of Curcuminoids from Turmeric ( Curcuma longa L .) by Column Chromatography", "type" : "article-journal", "volume" : "2" }, "uris" : [ "http://www.mendeley.com/documents/?uuid=3f0fcbd6-8f49-4127-9940-c0f3bd8a5e9a" ] }, { "id" : "ITEM-2", "itemData" : { "DOI" : "10.1186/s13065-016-0179-7", "ISBN" : "1306501601", "ISSN" : "1752-153X", "author" : [ { "dropping-particle" : "", "family" : "Megalathan", "given" : "Ajona", "non-dropping-particle" : "", "parse-names" : false, "suffix" : "" }, { "dropping-particle" : "", "family" : "Kumarage", "given" : "Sajeewani", "non-dropping-particle" : "", "parse-names" : false, "suffix" : "" }, { "dropping-particle" : "", "family" : "Dilhari", "given" : "Ayomi", "non-dropping-particle" : "", "parse-names" : false, "suffix" : "" }, { "dropping-particle" : "", "family" : "Weerasekera", "given" : "Manjula M", "non-dropping-particle" : "", "parse-names" : false, "suffix" : "" }, { "dropping-particle" : "", "family" : "Samarasinghe", "given" : "Siromi", "non-dropping-particle" : "", "parse-names" : false, "suffix" : "" } ], "container-title" : "Chemistry Central Journal", "id" : "ITEM-2", "issued" : { "date-parts" : [ [ "2016" ] ] }, "page" : "1-10", "publisher" : "Springer International Publishing", "title" : "Natural curcuminoids encapsulated in layered double hydroxides : a novel antimicrobial nanohybrid", "type" : "article-journal" }, "uris" : [ "http://www.mendeley.com/documents/?uuid=98cf06e3-f3bb-4212-8c07-2d8bc6672eef" ] }, { "id" : "ITEM-3", "itemData" : { "DOI" : "10.1038/srep28511", "author" : [ { "dropping-particle" : "", "family" : "Jha", "given" : "Narendra Nath", "non-dropping-particle" : "", "parse-names" : false, "suffix" : "" }, { "dropping-particle" : "", "family" : "Ghosh", "given" : "Dhiman", "non-dropping-particle" : "", "parse-names" : false, "suffix" : "" }, { "dropping-particle" : "", "family" : "Das", "given" : "Subhadeep", "non-dropping-particle" : "", "parse-names" : false, "suffix" : "" }, { "dropping-particle" : "", "family" : "Anoop", "given" : "Arunagiri", "non-dropping-particle" : "", "parse-names" : false, "suffix" : "" }, { "dropping-particle" : "", "family" : "Jacob", "given" : "Reeba S", "non-dropping-particle" : "", "parse-names" : false, "suffix" : "" }, { "dropping-particle" : "", "family" : "Singh", "given" : "Pradeep K", "non-dropping-particle" : "", "parse-names" : false, "suffix" : "" }, { "dropping-particle" : "", "family" : "Ayyagari", "given" : "Narasimham", "non-dropping-particle" : "", "parse-names" : false, "suffix" : "" }, { "dropping-particle" : "", "family" : "Namboothiri", "given" : "Irishi N N", "non-dropping-particle" : "", "parse-names" : false, "suffix" : "" }, { "dropping-particle" : "", "family" : "Maji", "given" : "Samir K", "non-dropping-particle" : "", "parse-names" : false, "suffix" : "" } ], "container-title" : "Nature Publishing Group", "id" : "ITEM-3", "issued" : { "date-parts" : [ [ "2016" ] ] }, "page" : "1-15", "publisher" : "Nature Publishing Group", "title" : "Effect of curcumin analogs on \u03b1 -synuclein aggregation and cytotoxicity", "type" : "article-journal" }, "uris" : [ "http://www.mendeley.com/documents/?uuid=a145e9f4-9a67-4f83-b8e9-3ffdb17721a6" ] } ], "mendeley" : { "formattedCitation" : "&lt;sup&gt;2,19,20&lt;/sup&gt;", "plainTextFormattedCitation" : "2,19,20", "previouslyFormattedCitation" : "&lt;sup&gt;2,19,20&lt;/sup&gt;" }, "properties" : { "noteIndex" : 0 }, "schema" : "https://github.com/citation-style-language/schema/raw/master/csl-citation.json" }</w:instrText>
      </w:r>
      <w:r w:rsidR="008E222B" w:rsidRPr="00553233">
        <w:rPr>
          <w:rFonts w:ascii="Arial" w:hAnsi="Arial" w:cs="Arial"/>
          <w:sz w:val="24"/>
          <w:szCs w:val="24"/>
        </w:rPr>
        <w:fldChar w:fldCharType="separate"/>
      </w:r>
      <w:r w:rsidR="008E222B" w:rsidRPr="00553233">
        <w:rPr>
          <w:rFonts w:ascii="Arial" w:hAnsi="Arial" w:cs="Arial"/>
          <w:noProof/>
          <w:sz w:val="24"/>
          <w:szCs w:val="24"/>
          <w:vertAlign w:val="superscript"/>
        </w:rPr>
        <w:t>2,19,20</w:t>
      </w:r>
      <w:r w:rsidR="008E222B" w:rsidRPr="00553233">
        <w:rPr>
          <w:rFonts w:ascii="Arial" w:hAnsi="Arial" w:cs="Arial"/>
          <w:sz w:val="24"/>
          <w:szCs w:val="24"/>
        </w:rPr>
        <w:fldChar w:fldCharType="end"/>
      </w:r>
      <w:r w:rsidR="00AE16AF" w:rsidRPr="00553233">
        <w:rPr>
          <w:rFonts w:ascii="Arial" w:hAnsi="Arial" w:cs="Arial"/>
          <w:sz w:val="24"/>
          <w:szCs w:val="24"/>
        </w:rPr>
        <w:t>;</w:t>
      </w:r>
      <w:r w:rsidR="00741BEF" w:rsidRPr="00553233">
        <w:rPr>
          <w:rFonts w:ascii="Arial" w:hAnsi="Arial" w:cs="Arial"/>
          <w:sz w:val="24"/>
          <w:szCs w:val="24"/>
        </w:rPr>
        <w:t xml:space="preserve"> sin embargo, la diferencia entre los valores </w:t>
      </w:r>
      <w:r w:rsidR="00AE16AF" w:rsidRPr="00553233">
        <w:rPr>
          <w:rFonts w:ascii="Arial" w:hAnsi="Arial" w:cs="Arial"/>
          <w:sz w:val="24"/>
          <w:szCs w:val="24"/>
        </w:rPr>
        <w:t xml:space="preserve">hallados y los reportados </w:t>
      </w:r>
      <w:r w:rsidR="00681D9A" w:rsidRPr="00553233">
        <w:rPr>
          <w:rFonts w:ascii="Arial" w:hAnsi="Arial" w:cs="Arial"/>
          <w:sz w:val="24"/>
          <w:szCs w:val="24"/>
        </w:rPr>
        <w:t xml:space="preserve">puede corresponder a </w:t>
      </w:r>
      <w:r w:rsidR="00AE16AF" w:rsidRPr="00553233">
        <w:rPr>
          <w:rFonts w:ascii="Arial" w:hAnsi="Arial" w:cs="Arial"/>
          <w:sz w:val="24"/>
          <w:szCs w:val="24"/>
        </w:rPr>
        <w:t xml:space="preserve">la fase móvil </w:t>
      </w:r>
      <w:r w:rsidR="004B7A29" w:rsidRPr="00553233">
        <w:rPr>
          <w:rFonts w:ascii="Arial" w:hAnsi="Arial" w:cs="Arial"/>
          <w:sz w:val="24"/>
          <w:szCs w:val="24"/>
        </w:rPr>
        <w:t>utilizada</w:t>
      </w:r>
      <w:r w:rsidR="00860139" w:rsidRPr="00553233">
        <w:rPr>
          <w:rFonts w:ascii="Arial" w:hAnsi="Arial" w:cs="Arial"/>
          <w:sz w:val="24"/>
          <w:szCs w:val="24"/>
        </w:rPr>
        <w:t xml:space="preserve"> para la separación de los compuestos</w:t>
      </w:r>
      <w:r w:rsidR="007B5744" w:rsidRPr="00553233">
        <w:rPr>
          <w:rFonts w:ascii="Arial" w:hAnsi="Arial" w:cs="Arial"/>
          <w:sz w:val="24"/>
          <w:szCs w:val="24"/>
        </w:rPr>
        <w:t xml:space="preserve">, </w:t>
      </w:r>
      <w:r w:rsidR="00AD73DE" w:rsidRPr="00553233">
        <w:rPr>
          <w:rFonts w:ascii="Arial" w:hAnsi="Arial" w:cs="Arial"/>
          <w:sz w:val="24"/>
          <w:szCs w:val="24"/>
        </w:rPr>
        <w:t xml:space="preserve">ya </w:t>
      </w:r>
      <w:r w:rsidR="007B5744" w:rsidRPr="00553233">
        <w:rPr>
          <w:rFonts w:ascii="Arial" w:hAnsi="Arial" w:cs="Arial"/>
          <w:sz w:val="24"/>
          <w:szCs w:val="24"/>
        </w:rPr>
        <w:t xml:space="preserve">que </w:t>
      </w:r>
      <w:r w:rsidR="00AD73DE" w:rsidRPr="00553233">
        <w:rPr>
          <w:rFonts w:ascii="Arial" w:hAnsi="Arial" w:cs="Arial"/>
          <w:sz w:val="24"/>
          <w:szCs w:val="24"/>
        </w:rPr>
        <w:t xml:space="preserve">en esta investigación se utilizó mezcla de cloroformo-acetato de etilo (7:1) y </w:t>
      </w:r>
      <w:r w:rsidR="007B5744" w:rsidRPr="00553233">
        <w:rPr>
          <w:rFonts w:ascii="Arial" w:hAnsi="Arial" w:cs="Arial"/>
          <w:sz w:val="24"/>
          <w:szCs w:val="24"/>
        </w:rPr>
        <w:t xml:space="preserve">generalmente </w:t>
      </w:r>
      <w:r w:rsidR="00FC60FA" w:rsidRPr="00553233">
        <w:rPr>
          <w:rFonts w:ascii="Arial" w:hAnsi="Arial" w:cs="Arial"/>
          <w:sz w:val="24"/>
          <w:szCs w:val="24"/>
        </w:rPr>
        <w:t>ha sido empleada</w:t>
      </w:r>
      <w:r w:rsidR="007B5744" w:rsidRPr="00553233">
        <w:rPr>
          <w:rFonts w:ascii="Arial" w:hAnsi="Arial" w:cs="Arial"/>
          <w:sz w:val="24"/>
          <w:szCs w:val="24"/>
        </w:rPr>
        <w:t xml:space="preserve"> una mezcla de cloroformo: metanol (95:5)</w:t>
      </w:r>
      <w:r w:rsidR="008E222B" w:rsidRPr="00553233">
        <w:rPr>
          <w:rFonts w:ascii="Arial" w:hAnsi="Arial" w:cs="Arial"/>
          <w:sz w:val="24"/>
          <w:szCs w:val="24"/>
        </w:rPr>
        <w:t xml:space="preserve"> </w:t>
      </w:r>
      <w:r w:rsidR="008E222B" w:rsidRPr="00553233">
        <w:rPr>
          <w:rFonts w:ascii="Arial" w:hAnsi="Arial" w:cs="Arial"/>
          <w:sz w:val="24"/>
          <w:szCs w:val="24"/>
        </w:rPr>
        <w:fldChar w:fldCharType="begin" w:fldLock="1"/>
      </w:r>
      <w:r w:rsidR="00131B9F" w:rsidRPr="00553233">
        <w:rPr>
          <w:rFonts w:ascii="Arial" w:hAnsi="Arial" w:cs="Arial"/>
          <w:sz w:val="24"/>
          <w:szCs w:val="24"/>
        </w:rPr>
        <w:instrText>ADDIN CSL_CITATION { "citationItems" : [ { "id" : "ITEM-1", "itemData" : { "author" : [ { "dropping-particle" : "", "family" : "Revathy", "given" : "S", "non-dropping-particle" : "", "parse-names" : false, "suffix" : "" }, { "dropping-particle" : "", "family" : "Elumalai", "given" : "S", "non-dropping-particle" : "", "parse-names" : false, "suffix" : "" }, { "dropping-particle" : "", "family" : "Benny", "given" : "Merina", "non-dropping-particle" : "", "parse-names" : false, "suffix" : "" }, { "dropping-particle" : "", "family" : "Antony", "given" : "Benny", "non-dropping-particle" : "", "parse-names" : false, "suffix" : "" } ], "id" : "ITEM-1", "issue" : "7", "issued" : { "date-parts" : [ [ "2011" ] ] }, "page" : "21-25", "title" : "Isolation , Purification and Identification of Curcuminoids from Turmeric ( Curcuma longa L .) by Column Chromatography", "type" : "article-journal", "volume" : "2" }, "uris" : [ "http://www.mendeley.com/documents/?uuid=3f0fcbd6-8f49-4127-9940-c0f3bd8a5e9a" ] }, { "id" : "ITEM-2", "itemData" : { "DOI" : "10.1186/s13065-016-0179-7", "ISBN" : "1306501601", "ISSN" : "1752-153X", "author" : [ { "dropping-particle" : "", "family" : "Megalathan", "given" : "Ajona", "non-dropping-particle" : "", "parse-names" : false, "suffix" : "" }, { "dropping-particle" : "", "family" : "Kumarage", "given" : "Sajeewani", "non-dropping-particle" : "", "parse-names" : false, "suffix" : "" }, { "dropping-particle" : "", "family" : "Dilhari", "given" : "Ayomi", "non-dropping-particle" : "", "parse-names" : false, "suffix" : "" }, { "dropping-particle" : "", "family" : "Weerasekera", "given" : "Manjula M", "non-dropping-particle" : "", "parse-names" : false, "suffix" : "" }, { "dropping-particle" : "", "family" : "Samarasinghe", "given" : "Siromi", "non-dropping-particle" : "", "parse-names" : false, "suffix" : "" } ], "container-title" : "Chemistry Central Journal", "id" : "ITEM-2", "issued" : { "date-parts" : [ [ "2016" ] ] }, "page" : "1-10", "publisher" : "Springer International Publishing", "title" : "Natural curcuminoids encapsulated in layered double hydroxides : a novel antimicrobial nanohybrid", "type" : "article-journal" }, "uris" : [ "http://www.mendeley.com/documents/?uuid=98cf06e3-f3bb-4212-8c07-2d8bc6672eef" ] } ], "mendeley" : { "formattedCitation" : "&lt;sup&gt;2,19&lt;/sup&gt;", "plainTextFormattedCitation" : "2,19", "previouslyFormattedCitation" : "&lt;sup&gt;2,19&lt;/sup&gt;" }, "properties" : { "noteIndex" : 0 }, "schema" : "https://github.com/citation-style-language/schema/raw/master/csl-citation.json" }</w:instrText>
      </w:r>
      <w:r w:rsidR="008E222B" w:rsidRPr="00553233">
        <w:rPr>
          <w:rFonts w:ascii="Arial" w:hAnsi="Arial" w:cs="Arial"/>
          <w:sz w:val="24"/>
          <w:szCs w:val="24"/>
        </w:rPr>
        <w:fldChar w:fldCharType="separate"/>
      </w:r>
      <w:r w:rsidR="008E222B" w:rsidRPr="00553233">
        <w:rPr>
          <w:rFonts w:ascii="Arial" w:hAnsi="Arial" w:cs="Arial"/>
          <w:noProof/>
          <w:sz w:val="24"/>
          <w:szCs w:val="24"/>
          <w:vertAlign w:val="superscript"/>
        </w:rPr>
        <w:t>2,19</w:t>
      </w:r>
      <w:r w:rsidR="008E222B" w:rsidRPr="00553233">
        <w:rPr>
          <w:rFonts w:ascii="Arial" w:hAnsi="Arial" w:cs="Arial"/>
          <w:sz w:val="24"/>
          <w:szCs w:val="24"/>
        </w:rPr>
        <w:fldChar w:fldCharType="end"/>
      </w:r>
      <w:r w:rsidR="008E222B" w:rsidRPr="00553233">
        <w:rPr>
          <w:rFonts w:ascii="Arial" w:hAnsi="Arial" w:cs="Arial"/>
          <w:sz w:val="24"/>
          <w:szCs w:val="24"/>
        </w:rPr>
        <w:t xml:space="preserve"> </w:t>
      </w:r>
      <w:r w:rsidR="006D69EF" w:rsidRPr="00553233">
        <w:rPr>
          <w:rFonts w:ascii="Arial" w:hAnsi="Arial" w:cs="Arial"/>
          <w:sz w:val="24"/>
          <w:szCs w:val="24"/>
        </w:rPr>
        <w:t>para tal fin.</w:t>
      </w:r>
    </w:p>
    <w:p w14:paraId="6D4C03B5" w14:textId="77777777" w:rsidR="004B7A29" w:rsidRPr="00553233" w:rsidRDefault="004B7A29" w:rsidP="00553233">
      <w:pPr>
        <w:pStyle w:val="Sinespaciado"/>
        <w:spacing w:line="360" w:lineRule="auto"/>
        <w:jc w:val="both"/>
        <w:rPr>
          <w:rFonts w:ascii="Arial" w:hAnsi="Arial" w:cs="Arial"/>
          <w:sz w:val="24"/>
          <w:szCs w:val="24"/>
        </w:rPr>
      </w:pPr>
    </w:p>
    <w:p w14:paraId="49B9D7C7" w14:textId="02FB74D1" w:rsidR="00131B9F" w:rsidRPr="00553233" w:rsidRDefault="004006D7" w:rsidP="00553233">
      <w:pPr>
        <w:pStyle w:val="Sinespaciado"/>
        <w:spacing w:line="360" w:lineRule="auto"/>
        <w:jc w:val="both"/>
        <w:rPr>
          <w:rFonts w:ascii="Arial" w:hAnsi="Arial" w:cs="Arial"/>
          <w:sz w:val="24"/>
          <w:szCs w:val="24"/>
          <w:vertAlign w:val="superscript"/>
        </w:rPr>
      </w:pPr>
      <w:r w:rsidRPr="00553233">
        <w:rPr>
          <w:rFonts w:ascii="Arial" w:hAnsi="Arial" w:cs="Arial"/>
          <w:sz w:val="24"/>
          <w:szCs w:val="24"/>
        </w:rPr>
        <w:lastRenderedPageBreak/>
        <w:t>Los valores de las absorciones</w:t>
      </w:r>
      <w:r w:rsidR="00EB4E40" w:rsidRPr="00553233">
        <w:rPr>
          <w:rFonts w:ascii="Arial" w:hAnsi="Arial" w:cs="Arial"/>
          <w:sz w:val="24"/>
          <w:szCs w:val="24"/>
        </w:rPr>
        <w:t xml:space="preserve"> </w:t>
      </w:r>
      <w:r w:rsidR="007B5744" w:rsidRPr="00553233">
        <w:rPr>
          <w:rFonts w:ascii="Arial" w:hAnsi="Arial" w:cs="Arial"/>
          <w:sz w:val="24"/>
          <w:szCs w:val="24"/>
        </w:rPr>
        <w:t xml:space="preserve">para los curcuminoides, </w:t>
      </w:r>
      <w:r w:rsidR="00EB4E40" w:rsidRPr="00553233">
        <w:rPr>
          <w:rFonts w:ascii="Arial" w:hAnsi="Arial" w:cs="Arial"/>
          <w:sz w:val="24"/>
          <w:szCs w:val="24"/>
        </w:rPr>
        <w:t>según los espectros UV-vis</w:t>
      </w:r>
      <w:r w:rsidR="007B5744" w:rsidRPr="00553233">
        <w:rPr>
          <w:rFonts w:ascii="Arial" w:hAnsi="Arial" w:cs="Arial"/>
          <w:sz w:val="24"/>
          <w:szCs w:val="24"/>
        </w:rPr>
        <w:t>,</w:t>
      </w:r>
      <w:r w:rsidRPr="00553233">
        <w:rPr>
          <w:rFonts w:ascii="Arial" w:hAnsi="Arial" w:cs="Arial"/>
          <w:sz w:val="24"/>
          <w:szCs w:val="24"/>
        </w:rPr>
        <w:t xml:space="preserve"> son característicos de la presencia de múltiples enlaces </w:t>
      </w:r>
      <w:r w:rsidRPr="00553233">
        <w:rPr>
          <w:rFonts w:ascii="Arial" w:hAnsi="Arial" w:cs="Arial"/>
          <w:sz w:val="24"/>
          <w:szCs w:val="24"/>
        </w:rPr>
        <w:sym w:font="Symbol" w:char="F070"/>
      </w:r>
      <w:r w:rsidRPr="00553233">
        <w:rPr>
          <w:rFonts w:ascii="Arial" w:hAnsi="Arial" w:cs="Arial"/>
          <w:sz w:val="24"/>
          <w:szCs w:val="24"/>
        </w:rPr>
        <w:t xml:space="preserve"> </w:t>
      </w:r>
      <w:r w:rsidR="00EB4E40" w:rsidRPr="00553233">
        <w:rPr>
          <w:rFonts w:ascii="Arial" w:hAnsi="Arial" w:cs="Arial"/>
          <w:sz w:val="24"/>
          <w:szCs w:val="24"/>
        </w:rPr>
        <w:t>de estos compuestos</w:t>
      </w:r>
      <w:r w:rsidR="00860139" w:rsidRPr="00553233">
        <w:rPr>
          <w:rFonts w:ascii="Arial" w:hAnsi="Arial" w:cs="Arial"/>
          <w:sz w:val="24"/>
          <w:szCs w:val="24"/>
        </w:rPr>
        <w:t xml:space="preserve">; los </w:t>
      </w:r>
      <w:r w:rsidR="00E93334" w:rsidRPr="00553233">
        <w:rPr>
          <w:rFonts w:ascii="Arial" w:hAnsi="Arial" w:cs="Arial"/>
          <w:sz w:val="24"/>
          <w:szCs w:val="24"/>
        </w:rPr>
        <w:t>datos</w:t>
      </w:r>
      <w:r w:rsidR="00860139" w:rsidRPr="00553233">
        <w:rPr>
          <w:rFonts w:ascii="Arial" w:hAnsi="Arial" w:cs="Arial"/>
          <w:sz w:val="24"/>
          <w:szCs w:val="24"/>
        </w:rPr>
        <w:t xml:space="preserve"> encontrados de las absorciones máximas también son concordantes con lo que ha sido in</w:t>
      </w:r>
      <w:r w:rsidR="00606C1B" w:rsidRPr="00553233">
        <w:rPr>
          <w:rFonts w:ascii="Arial" w:hAnsi="Arial" w:cs="Arial"/>
          <w:sz w:val="24"/>
          <w:szCs w:val="24"/>
        </w:rPr>
        <w:t>dicado en otras investigaciones</w:t>
      </w:r>
      <w:r w:rsidR="00131B9F" w:rsidRPr="00553233">
        <w:rPr>
          <w:rFonts w:ascii="Arial" w:hAnsi="Arial" w:cs="Arial"/>
          <w:sz w:val="24"/>
          <w:szCs w:val="24"/>
          <w:vertAlign w:val="superscript"/>
        </w:rPr>
        <w:t xml:space="preserve"> </w:t>
      </w:r>
      <w:r w:rsidR="00131B9F" w:rsidRPr="00553233">
        <w:rPr>
          <w:rFonts w:ascii="Arial" w:hAnsi="Arial" w:cs="Arial"/>
          <w:sz w:val="24"/>
          <w:szCs w:val="24"/>
          <w:vertAlign w:val="superscript"/>
        </w:rPr>
        <w:fldChar w:fldCharType="begin" w:fldLock="1"/>
      </w:r>
      <w:r w:rsidR="00F12C3A" w:rsidRPr="00553233">
        <w:rPr>
          <w:rFonts w:ascii="Arial" w:hAnsi="Arial" w:cs="Arial"/>
          <w:sz w:val="24"/>
          <w:szCs w:val="24"/>
          <w:vertAlign w:val="superscript"/>
        </w:rPr>
        <w:instrText>ADDIN CSL_CITATION { "citationItems" : [ { "id" : "ITEM-1", "itemData" : { "author" : [ { "dropping-particle" : "", "family" : "Duque", "given" : "Alba Lucia", "non-dropping-particle" : "", "parse-names" : false, "suffix" : "" }, { "dropping-particle" : "", "family" : "Fabi", "given" : "David", "non-dropping-particle" : "", "parse-names" : false, "suffix" : "" } ], "id" : "ITEM-1", "issue" : "19", "issued" : { "date-parts" : [ [ "2009" ] ] }, "page" : "18-22", "title" : "Caracterizaci\u00f3n espectrosc\u00f3pica y cromatogr\u00e1fica de curcumina extra\u00edda de los rizomas de C\u00farcuma ( c\u00farcuma longa l. ) Cultivada en el departamento del Quind\u00edo Spectroscopy and chromatography characterization of curcumin extracted from the rhizome of turmeric crops in the department of Quind\u00edo (Colombia)", "type" : "article-journal" }, "uris" : [ "http://www.mendeley.com/documents/?uuid=0ac40bdc-2f29-40b1-ba3c-a43af9b116cc" ] }, { "id" : "ITEM-2", "itemData" : { "DOI" : "10.1186/s13065-016-0179-7", "ISBN" : "1306501601", "ISSN" : "1752-153X", "author" : [ { "dropping-particle" : "", "family" : "Megalathan", "given" : "Ajona", "non-dropping-particle" : "", "parse-names" : false, "suffix" : "" }, { "dropping-particle" : "", "family" : "Kumarage", "given" : "Sajeewani", "non-dropping-particle" : "", "parse-names" : false, "suffix" : "" }, { "dropping-particle" : "", "family" : "Dilhari", "given" : "Ayomi", "non-dropping-particle" : "", "parse-names" : false, "suffix" : "" }, { "dropping-particle" : "", "family" : "Weerasekera", "given" : "Manjula M", "non-dropping-particle" : "", "parse-names" : false, "suffix" : "" }, { "dropping-particle" : "", "family" : "Samarasinghe", "given" : "Siromi", "non-dropping-particle" : "", "parse-names" : false, "suffix" : "" } ], "container-title" : "Chemistry Central Journal", "id" : "ITEM-2", "issued" : { "date-parts" : [ [ "2016" ] ] }, "page" : "1-10", "publisher" : "Springer International Publishing", "title" : "Natural curcuminoids encapsulated in layered double hydroxides : a novel antimicrobial nanohybrid", "type" : "article-journal" }, "uris" : [ "http://www.mendeley.com/documents/?uuid=98cf06e3-f3bb-4212-8c07-2d8bc6672eef" ] }, { "id" : "ITEM-3", "itemData" : { "DOI" : "10.1038/srep28511", "author" : [ { "dropping-particle" : "", "family" : "Jha", "given" : "Narendra Nath", "non-dropping-particle" : "", "parse-names" : false, "suffix" : "" }, { "dropping-particle" : "", "family" : "Ghosh", "given" : "Dhiman", "non-dropping-particle" : "", "parse-names" : false, "suffix" : "" }, { "dropping-particle" : "", "family" : "Das", "given" : "Subhadeep", "non-dropping-particle" : "", "parse-names" : false, "suffix" : "" }, { "dropping-particle" : "", "family" : "Anoop", "given" : "Arunagiri", "non-dropping-particle" : "", "parse-names" : false, "suffix" : "" }, { "dropping-particle" : "", "family" : "Jacob", "given" : "Reeba S", "non-dropping-particle" : "", "parse-names" : false, "suffix" : "" }, { "dropping-particle" : "", "family" : "Singh", "given" : "Pradeep K", "non-dropping-particle" : "", "parse-names" : false, "suffix" : "" }, { "dropping-particle" : "", "family" : "Ayyagari", "given" : "Narasimham", "non-dropping-particle" : "", "parse-names" : false, "suffix" : "" }, { "dropping-particle" : "", "family" : "Namboothiri", "given" : "Irishi N N", "non-dropping-particle" : "", "parse-names" : false, "suffix" : "" }, { "dropping-particle" : "", "family" : "Maji", "given" : "Samir K", "non-dropping-particle" : "", "parse-names" : false, "suffix" : "" } ], "container-title" : "Nature Publishing Group", "id" : "ITEM-3", "issued" : { "date-parts" : [ [ "2016" ] ] }, "page" : "1-15", "publisher" : "Nature Publishing Group", "title" : "Effect of curcumin analogs on \u03b1 -synuclein aggregation and cytotoxicity", "type" : "article-journal" }, "uris" : [ "http://www.mendeley.com/documents/?uuid=a145e9f4-9a67-4f83-b8e9-3ffdb17721a6" ] } ], "mendeley" : { "formattedCitation" : "&lt;sup&gt;17,19,20&lt;/sup&gt;", "plainTextFormattedCitation" : "17,19,20", "previouslyFormattedCitation" : "&lt;sup&gt;17,19,20&lt;/sup&gt;" }, "properties" : { "noteIndex" : 0 }, "schema" : "https://github.com/citation-style-language/schema/raw/master/csl-citation.json" }</w:instrText>
      </w:r>
      <w:r w:rsidR="00131B9F" w:rsidRPr="00553233">
        <w:rPr>
          <w:rFonts w:ascii="Arial" w:hAnsi="Arial" w:cs="Arial"/>
          <w:sz w:val="24"/>
          <w:szCs w:val="24"/>
          <w:vertAlign w:val="superscript"/>
        </w:rPr>
        <w:fldChar w:fldCharType="separate"/>
      </w:r>
      <w:r w:rsidR="00131B9F" w:rsidRPr="00553233">
        <w:rPr>
          <w:rFonts w:ascii="Arial" w:hAnsi="Arial" w:cs="Arial"/>
          <w:noProof/>
          <w:sz w:val="24"/>
          <w:szCs w:val="24"/>
          <w:vertAlign w:val="superscript"/>
        </w:rPr>
        <w:t>17,19,20</w:t>
      </w:r>
      <w:r w:rsidR="00131B9F" w:rsidRPr="00553233">
        <w:rPr>
          <w:rFonts w:ascii="Arial" w:hAnsi="Arial" w:cs="Arial"/>
          <w:sz w:val="24"/>
          <w:szCs w:val="24"/>
          <w:vertAlign w:val="superscript"/>
        </w:rPr>
        <w:fldChar w:fldCharType="end"/>
      </w:r>
      <w:r w:rsidR="00131B9F" w:rsidRPr="00553233">
        <w:rPr>
          <w:rFonts w:ascii="Arial" w:hAnsi="Arial" w:cs="Arial"/>
          <w:sz w:val="24"/>
          <w:szCs w:val="24"/>
          <w:vertAlign w:val="superscript"/>
        </w:rPr>
        <w:t>.</w:t>
      </w:r>
    </w:p>
    <w:p w14:paraId="4CCDEB65" w14:textId="77777777" w:rsidR="00131B9F" w:rsidRPr="00553233" w:rsidRDefault="00131B9F" w:rsidP="00553233">
      <w:pPr>
        <w:pStyle w:val="Sinespaciado"/>
        <w:spacing w:line="360" w:lineRule="auto"/>
        <w:jc w:val="both"/>
        <w:rPr>
          <w:rFonts w:ascii="Arial" w:hAnsi="Arial" w:cs="Arial"/>
          <w:sz w:val="24"/>
          <w:szCs w:val="24"/>
          <w:vertAlign w:val="superscript"/>
        </w:rPr>
      </w:pPr>
    </w:p>
    <w:p w14:paraId="1837207B" w14:textId="327C3C05" w:rsidR="004006D7" w:rsidRPr="00553233" w:rsidRDefault="00E93334" w:rsidP="00553233">
      <w:pPr>
        <w:pStyle w:val="Sinespaciado"/>
        <w:spacing w:line="360" w:lineRule="auto"/>
        <w:jc w:val="both"/>
        <w:rPr>
          <w:rFonts w:ascii="Arial" w:hAnsi="Arial" w:cs="Arial"/>
          <w:sz w:val="24"/>
          <w:szCs w:val="24"/>
        </w:rPr>
      </w:pPr>
      <w:r w:rsidRPr="00553233">
        <w:rPr>
          <w:rFonts w:ascii="Arial" w:hAnsi="Arial" w:cs="Arial"/>
          <w:sz w:val="24"/>
          <w:szCs w:val="24"/>
        </w:rPr>
        <w:t>Los</w:t>
      </w:r>
      <w:r w:rsidR="00EB4E40" w:rsidRPr="00553233">
        <w:rPr>
          <w:rFonts w:ascii="Arial" w:hAnsi="Arial" w:cs="Arial"/>
          <w:sz w:val="24"/>
          <w:szCs w:val="24"/>
        </w:rPr>
        <w:t xml:space="preserve"> espectros de masas</w:t>
      </w:r>
      <w:r w:rsidRPr="00553233">
        <w:rPr>
          <w:rFonts w:ascii="Arial" w:hAnsi="Arial" w:cs="Arial"/>
          <w:sz w:val="24"/>
          <w:szCs w:val="24"/>
        </w:rPr>
        <w:t xml:space="preserve"> de los curcuminoides permitieron confirmar</w:t>
      </w:r>
      <w:r w:rsidR="009F1657" w:rsidRPr="00553233">
        <w:rPr>
          <w:rFonts w:ascii="Arial" w:hAnsi="Arial" w:cs="Arial"/>
          <w:sz w:val="24"/>
          <w:szCs w:val="24"/>
        </w:rPr>
        <w:t xml:space="preserve"> el pes</w:t>
      </w:r>
      <w:r w:rsidR="00EB4E40" w:rsidRPr="00553233">
        <w:rPr>
          <w:rFonts w:ascii="Arial" w:hAnsi="Arial" w:cs="Arial"/>
          <w:sz w:val="24"/>
          <w:szCs w:val="24"/>
        </w:rPr>
        <w:t xml:space="preserve">o molecular de los </w:t>
      </w:r>
      <w:r w:rsidRPr="00553233">
        <w:rPr>
          <w:rFonts w:ascii="Arial" w:hAnsi="Arial" w:cs="Arial"/>
          <w:sz w:val="24"/>
          <w:szCs w:val="24"/>
        </w:rPr>
        <w:t>mismos</w:t>
      </w:r>
      <w:r w:rsidR="00EB4E40" w:rsidRPr="00553233">
        <w:rPr>
          <w:rFonts w:ascii="Arial" w:hAnsi="Arial" w:cs="Arial"/>
          <w:sz w:val="24"/>
          <w:szCs w:val="24"/>
        </w:rPr>
        <w:t xml:space="preserve">, </w:t>
      </w:r>
      <w:r w:rsidR="0025539D" w:rsidRPr="00553233">
        <w:rPr>
          <w:rFonts w:ascii="Arial" w:hAnsi="Arial" w:cs="Arial"/>
          <w:sz w:val="24"/>
          <w:szCs w:val="24"/>
        </w:rPr>
        <w:t xml:space="preserve">con base en el </w:t>
      </w:r>
      <w:proofErr w:type="spellStart"/>
      <w:r w:rsidR="0025539D" w:rsidRPr="00553233">
        <w:rPr>
          <w:rFonts w:ascii="Arial" w:hAnsi="Arial" w:cs="Arial"/>
          <w:sz w:val="24"/>
          <w:szCs w:val="24"/>
        </w:rPr>
        <w:t>ión</w:t>
      </w:r>
      <w:proofErr w:type="spellEnd"/>
      <w:r w:rsidR="0025539D" w:rsidRPr="00553233">
        <w:rPr>
          <w:rFonts w:ascii="Arial" w:hAnsi="Arial" w:cs="Arial"/>
          <w:sz w:val="24"/>
          <w:szCs w:val="24"/>
        </w:rPr>
        <w:t xml:space="preserve"> molecular</w:t>
      </w:r>
      <w:r w:rsidR="00EE7825" w:rsidRPr="00553233">
        <w:rPr>
          <w:rFonts w:ascii="Arial" w:hAnsi="Arial" w:cs="Arial"/>
          <w:sz w:val="24"/>
          <w:szCs w:val="24"/>
        </w:rPr>
        <w:t xml:space="preserve"> (M</w:t>
      </w:r>
      <w:r w:rsidR="00EE7825" w:rsidRPr="00553233">
        <w:rPr>
          <w:rFonts w:ascii="Arial" w:hAnsi="Arial" w:cs="Arial"/>
          <w:sz w:val="24"/>
          <w:szCs w:val="24"/>
          <w:vertAlign w:val="superscript"/>
        </w:rPr>
        <w:t>+</w:t>
      </w:r>
      <w:r w:rsidR="00EE7825" w:rsidRPr="00553233">
        <w:rPr>
          <w:rFonts w:ascii="Arial" w:hAnsi="Arial" w:cs="Arial"/>
          <w:sz w:val="24"/>
          <w:szCs w:val="24"/>
        </w:rPr>
        <w:t>)</w:t>
      </w:r>
      <w:r w:rsidR="0025539D" w:rsidRPr="00553233">
        <w:rPr>
          <w:rFonts w:ascii="Arial" w:hAnsi="Arial" w:cs="Arial"/>
          <w:sz w:val="24"/>
          <w:szCs w:val="24"/>
        </w:rPr>
        <w:t xml:space="preserve"> según los cromatogramas</w:t>
      </w:r>
      <w:r w:rsidR="007E03E0" w:rsidRPr="00553233">
        <w:rPr>
          <w:rFonts w:ascii="Arial" w:hAnsi="Arial" w:cs="Arial"/>
          <w:sz w:val="24"/>
          <w:szCs w:val="24"/>
        </w:rPr>
        <w:t xml:space="preserve"> obtenidos</w:t>
      </w:r>
      <w:r w:rsidR="0025539D" w:rsidRPr="00553233">
        <w:rPr>
          <w:rFonts w:ascii="Arial" w:hAnsi="Arial" w:cs="Arial"/>
          <w:sz w:val="24"/>
          <w:szCs w:val="24"/>
        </w:rPr>
        <w:t xml:space="preserve"> (m/z: 368, m/z: 338, m/z: 308 para curcumina, demetoxicurcumina y bisdemetoxicurcumina, respectivamente)</w:t>
      </w:r>
      <w:r w:rsidR="00F12C3A" w:rsidRPr="00553233">
        <w:rPr>
          <w:rFonts w:ascii="Arial" w:hAnsi="Arial" w:cs="Arial"/>
          <w:sz w:val="24"/>
          <w:szCs w:val="24"/>
          <w:vertAlign w:val="superscript"/>
        </w:rPr>
        <w:t xml:space="preserve"> </w:t>
      </w:r>
      <w:r w:rsidR="00F12C3A" w:rsidRPr="00553233">
        <w:rPr>
          <w:rFonts w:ascii="Arial" w:hAnsi="Arial" w:cs="Arial"/>
          <w:sz w:val="24"/>
          <w:szCs w:val="24"/>
        </w:rPr>
        <w:fldChar w:fldCharType="begin" w:fldLock="1"/>
      </w:r>
      <w:r w:rsidR="00087109" w:rsidRPr="00553233">
        <w:rPr>
          <w:rFonts w:ascii="Arial" w:hAnsi="Arial" w:cs="Arial"/>
          <w:sz w:val="24"/>
          <w:szCs w:val="24"/>
        </w:rPr>
        <w:instrText>ADDIN CSL_CITATION { "citationItems" : [ { "id" : "ITEM-1", "itemData" : { "author" : [ { "dropping-particle" : "", "family" : "Duque", "given" : "Alba Lucia", "non-dropping-particle" : "", "parse-names" : false, "suffix" : "" }, { "dropping-particle" : "", "family" : "Fabi", "given" : "David", "non-dropping-particle" : "", "parse-names" : false, "suffix" : "" } ], "id" : "ITEM-1", "issue" : "19", "issued" : { "date-parts" : [ [ "2009" ] ] }, "page" : "18-22", "title" : "Caracterizaci\u00f3n espectrosc\u00f3pica y cromatogr\u00e1fica de curcumina extra\u00edda de los rizomas de C\u00farcuma ( c\u00farcuma longa l. ) Cultivada en el departamento del Quind\u00edo Spectroscopy and chromatography characterization of curcumin extracted from the rhizome of turmeric crops in the department of Quind\u00edo (Colombia)", "type" : "article-journal" }, "uris" : [ "http://www.mendeley.com/documents/?uuid=0ac40bdc-2f29-40b1-ba3c-a43af9b116cc" ] } ], "mendeley" : { "formattedCitation" : "&lt;sup&gt;17&lt;/sup&gt;", "plainTextFormattedCitation" : "17", "previouslyFormattedCitation" : "&lt;sup&gt;17&lt;/sup&gt;" }, "properties" : { "noteIndex" : 0 }, "schema" : "https://github.com/citation-style-language/schema/raw/master/csl-citation.json" }</w:instrText>
      </w:r>
      <w:r w:rsidR="00F12C3A" w:rsidRPr="00553233">
        <w:rPr>
          <w:rFonts w:ascii="Arial" w:hAnsi="Arial" w:cs="Arial"/>
          <w:sz w:val="24"/>
          <w:szCs w:val="24"/>
        </w:rPr>
        <w:fldChar w:fldCharType="separate"/>
      </w:r>
      <w:r w:rsidR="00F12C3A" w:rsidRPr="00553233">
        <w:rPr>
          <w:rFonts w:ascii="Arial" w:hAnsi="Arial" w:cs="Arial"/>
          <w:noProof/>
          <w:sz w:val="24"/>
          <w:szCs w:val="24"/>
          <w:vertAlign w:val="superscript"/>
        </w:rPr>
        <w:t>17</w:t>
      </w:r>
      <w:r w:rsidR="00F12C3A" w:rsidRPr="00553233">
        <w:rPr>
          <w:rFonts w:ascii="Arial" w:hAnsi="Arial" w:cs="Arial"/>
          <w:sz w:val="24"/>
          <w:szCs w:val="24"/>
        </w:rPr>
        <w:fldChar w:fldCharType="end"/>
      </w:r>
      <w:r w:rsidR="007928E1" w:rsidRPr="00553233">
        <w:rPr>
          <w:rFonts w:ascii="Arial" w:hAnsi="Arial" w:cs="Arial"/>
          <w:sz w:val="24"/>
          <w:szCs w:val="24"/>
        </w:rPr>
        <w:t>,</w:t>
      </w:r>
      <w:r w:rsidR="004F6F9F" w:rsidRPr="00553233">
        <w:rPr>
          <w:rFonts w:ascii="Arial" w:hAnsi="Arial" w:cs="Arial"/>
          <w:sz w:val="24"/>
          <w:szCs w:val="24"/>
        </w:rPr>
        <w:t xml:space="preserve"> </w:t>
      </w:r>
      <w:r w:rsidR="00EB4E40" w:rsidRPr="00553233">
        <w:rPr>
          <w:rFonts w:ascii="Arial" w:hAnsi="Arial" w:cs="Arial"/>
          <w:sz w:val="24"/>
          <w:szCs w:val="24"/>
        </w:rPr>
        <w:t>lo cual demuestra la efectiva separación y purificación de los compuestos.</w:t>
      </w:r>
    </w:p>
    <w:p w14:paraId="2C0B5CE9" w14:textId="77777777" w:rsidR="00335BC1" w:rsidRPr="00553233" w:rsidRDefault="00335BC1" w:rsidP="00553233">
      <w:pPr>
        <w:pStyle w:val="Sinespaciado"/>
        <w:spacing w:line="360" w:lineRule="auto"/>
        <w:jc w:val="both"/>
        <w:rPr>
          <w:rFonts w:ascii="Arial" w:hAnsi="Arial" w:cs="Arial"/>
          <w:sz w:val="24"/>
          <w:szCs w:val="24"/>
        </w:rPr>
      </w:pPr>
    </w:p>
    <w:p w14:paraId="69815EB7" w14:textId="77777777" w:rsidR="00982773" w:rsidRPr="00553233" w:rsidRDefault="00982773" w:rsidP="00553233">
      <w:pPr>
        <w:pStyle w:val="Sinespaciado"/>
        <w:spacing w:line="360" w:lineRule="auto"/>
        <w:jc w:val="both"/>
        <w:rPr>
          <w:rFonts w:ascii="Arial" w:hAnsi="Arial" w:cs="Arial"/>
          <w:b/>
          <w:sz w:val="24"/>
          <w:szCs w:val="24"/>
        </w:rPr>
      </w:pPr>
    </w:p>
    <w:p w14:paraId="4AF82372" w14:textId="77777777" w:rsidR="00335BC1" w:rsidRPr="00553233" w:rsidRDefault="00335BC1" w:rsidP="00553233">
      <w:pPr>
        <w:pStyle w:val="Sinespaciado"/>
        <w:spacing w:line="360" w:lineRule="auto"/>
        <w:jc w:val="both"/>
        <w:rPr>
          <w:rFonts w:ascii="Arial" w:hAnsi="Arial" w:cs="Arial"/>
          <w:b/>
          <w:sz w:val="24"/>
          <w:szCs w:val="24"/>
        </w:rPr>
      </w:pPr>
      <w:r w:rsidRPr="00553233">
        <w:rPr>
          <w:rFonts w:ascii="Arial" w:hAnsi="Arial" w:cs="Arial"/>
          <w:b/>
          <w:sz w:val="24"/>
          <w:szCs w:val="24"/>
        </w:rPr>
        <w:t>Actividad biológica de los curcuminoides</w:t>
      </w:r>
    </w:p>
    <w:p w14:paraId="2C74AD39" w14:textId="77777777" w:rsidR="004D7791" w:rsidRPr="00553233" w:rsidRDefault="004D7791" w:rsidP="00553233">
      <w:pPr>
        <w:pStyle w:val="Sinespaciado"/>
        <w:spacing w:line="360" w:lineRule="auto"/>
        <w:jc w:val="both"/>
        <w:rPr>
          <w:rFonts w:ascii="Arial" w:hAnsi="Arial" w:cs="Arial"/>
          <w:b/>
          <w:sz w:val="24"/>
          <w:szCs w:val="24"/>
        </w:rPr>
      </w:pPr>
    </w:p>
    <w:p w14:paraId="13263143" w14:textId="1CFF4287" w:rsidR="001839BF" w:rsidRPr="00553233" w:rsidRDefault="00DD43C7" w:rsidP="00553233">
      <w:pPr>
        <w:pStyle w:val="HTMLconformatoprevio"/>
        <w:shd w:val="clear" w:color="auto" w:fill="FFFFFF"/>
        <w:spacing w:line="360" w:lineRule="auto"/>
        <w:jc w:val="both"/>
        <w:rPr>
          <w:rFonts w:ascii="Arial" w:hAnsi="Arial" w:cs="Arial"/>
          <w:sz w:val="24"/>
          <w:szCs w:val="24"/>
        </w:rPr>
      </w:pPr>
      <w:r w:rsidRPr="00553233">
        <w:rPr>
          <w:rFonts w:ascii="Arial" w:hAnsi="Arial" w:cs="Arial"/>
          <w:sz w:val="24"/>
          <w:szCs w:val="24"/>
        </w:rPr>
        <w:t>De</w:t>
      </w:r>
      <w:r w:rsidR="009F1657" w:rsidRPr="00553233">
        <w:rPr>
          <w:rFonts w:ascii="Arial" w:hAnsi="Arial" w:cs="Arial"/>
          <w:sz w:val="24"/>
          <w:szCs w:val="24"/>
        </w:rPr>
        <w:t xml:space="preserve"> acuerdo a los resultados de la actividad antimicrobiana,</w:t>
      </w:r>
      <w:r w:rsidR="00563E17" w:rsidRPr="00553233">
        <w:rPr>
          <w:rFonts w:ascii="Arial" w:hAnsi="Arial" w:cs="Arial"/>
          <w:sz w:val="24"/>
          <w:szCs w:val="24"/>
        </w:rPr>
        <w:t xml:space="preserve"> se encontr</w:t>
      </w:r>
      <w:r w:rsidRPr="00553233">
        <w:rPr>
          <w:rFonts w:ascii="Arial" w:hAnsi="Arial" w:cs="Arial"/>
          <w:sz w:val="24"/>
          <w:szCs w:val="24"/>
        </w:rPr>
        <w:t>ó</w:t>
      </w:r>
      <w:r w:rsidR="009F1657" w:rsidRPr="00553233">
        <w:rPr>
          <w:rFonts w:ascii="Arial" w:hAnsi="Arial" w:cs="Arial"/>
          <w:sz w:val="24"/>
          <w:szCs w:val="24"/>
        </w:rPr>
        <w:t xml:space="preserve"> </w:t>
      </w:r>
      <w:r w:rsidR="00563E17" w:rsidRPr="00553233">
        <w:rPr>
          <w:rFonts w:ascii="Arial" w:hAnsi="Arial" w:cs="Arial"/>
          <w:sz w:val="24"/>
          <w:szCs w:val="24"/>
        </w:rPr>
        <w:t xml:space="preserve">que los curcuminoides fueron activos contra </w:t>
      </w:r>
      <w:r w:rsidRPr="00553233">
        <w:rPr>
          <w:rFonts w:ascii="Arial" w:hAnsi="Arial" w:cs="Arial"/>
          <w:sz w:val="24"/>
          <w:szCs w:val="24"/>
        </w:rPr>
        <w:t>las dos cepas de bacterias Gram positivas (</w:t>
      </w:r>
      <w:r w:rsidR="00563E17" w:rsidRPr="00553233">
        <w:rPr>
          <w:rFonts w:ascii="Arial" w:hAnsi="Arial" w:cs="Arial"/>
          <w:i/>
          <w:sz w:val="24"/>
          <w:szCs w:val="24"/>
        </w:rPr>
        <w:t xml:space="preserve">S. aureus y S. </w:t>
      </w:r>
      <w:r w:rsidR="00563E17" w:rsidRPr="00553233">
        <w:rPr>
          <w:rFonts w:ascii="Arial" w:hAnsi="Arial" w:cs="Arial"/>
          <w:bCs/>
          <w:i/>
          <w:iCs/>
          <w:color w:val="000000"/>
          <w:sz w:val="24"/>
          <w:szCs w:val="24"/>
          <w:lang w:val="es-ES"/>
        </w:rPr>
        <w:t>epidermidis</w:t>
      </w:r>
      <w:r w:rsidRPr="00553233">
        <w:rPr>
          <w:rFonts w:ascii="Arial" w:hAnsi="Arial" w:cs="Arial"/>
          <w:bCs/>
          <w:iCs/>
          <w:color w:val="000000"/>
          <w:sz w:val="24"/>
          <w:szCs w:val="24"/>
        </w:rPr>
        <w:t xml:space="preserve">) y no frente a las bacterias Gram negativas, lo cual puede relacionarse a </w:t>
      </w:r>
      <w:r w:rsidR="00257115" w:rsidRPr="00553233">
        <w:rPr>
          <w:rFonts w:ascii="Arial" w:hAnsi="Arial" w:cs="Arial"/>
          <w:sz w:val="24"/>
          <w:szCs w:val="24"/>
        </w:rPr>
        <w:t>la diferencia que existe en la composición de</w:t>
      </w:r>
      <w:r w:rsidR="00040576" w:rsidRPr="00553233">
        <w:rPr>
          <w:rFonts w:ascii="Arial" w:hAnsi="Arial" w:cs="Arial"/>
          <w:sz w:val="24"/>
          <w:szCs w:val="24"/>
        </w:rPr>
        <w:t xml:space="preserve"> la pared</w:t>
      </w:r>
      <w:r w:rsidR="00A15474" w:rsidRPr="00553233">
        <w:rPr>
          <w:rFonts w:ascii="Arial" w:hAnsi="Arial" w:cs="Arial"/>
          <w:sz w:val="24"/>
          <w:szCs w:val="24"/>
        </w:rPr>
        <w:t xml:space="preserve">. </w:t>
      </w:r>
      <w:r w:rsidR="000F16A7" w:rsidRPr="00553233">
        <w:rPr>
          <w:rFonts w:ascii="Arial" w:hAnsi="Arial" w:cs="Arial"/>
          <w:sz w:val="24"/>
          <w:szCs w:val="24"/>
        </w:rPr>
        <w:t>Otros autores han reportado que la curcumina posee actividad frente a algunas bacterias Gram negativ</w:t>
      </w:r>
      <w:r w:rsidR="00D06E74" w:rsidRPr="00553233">
        <w:rPr>
          <w:rFonts w:ascii="Arial" w:hAnsi="Arial" w:cs="Arial"/>
          <w:sz w:val="24"/>
          <w:szCs w:val="24"/>
        </w:rPr>
        <w:t>as, Gram positivas y hong</w:t>
      </w:r>
      <w:r w:rsidR="00606C1B" w:rsidRPr="00553233">
        <w:rPr>
          <w:rFonts w:ascii="Arial" w:hAnsi="Arial" w:cs="Arial"/>
          <w:sz w:val="24"/>
          <w:szCs w:val="24"/>
        </w:rPr>
        <w:t>os</w:t>
      </w:r>
      <w:r w:rsidR="00087109" w:rsidRPr="00553233">
        <w:rPr>
          <w:rFonts w:ascii="Arial" w:hAnsi="Arial" w:cs="Arial"/>
          <w:sz w:val="24"/>
          <w:szCs w:val="24"/>
        </w:rPr>
        <w:t xml:space="preserve"> </w:t>
      </w:r>
      <w:r w:rsidR="00087109" w:rsidRPr="00553233">
        <w:rPr>
          <w:rFonts w:ascii="Arial" w:hAnsi="Arial" w:cs="Arial"/>
          <w:sz w:val="24"/>
          <w:szCs w:val="24"/>
        </w:rPr>
        <w:fldChar w:fldCharType="begin" w:fldLock="1"/>
      </w:r>
      <w:r w:rsidR="00327435" w:rsidRPr="00553233">
        <w:rPr>
          <w:rFonts w:ascii="Arial" w:hAnsi="Arial" w:cs="Arial"/>
          <w:sz w:val="24"/>
          <w:szCs w:val="24"/>
        </w:rPr>
        <w:instrText>ADDIN CSL_CITATION { "citationItems" : [ { "id" : "ITEM-1", "itemData" : { "DOI" : "10.1007/s10096-011-1448-y", "author" : [ { "dropping-particle" : "", "family" : "Song", "given" : "J", "non-dropping-particle" : "", "parse-names" : false, "suffix" : "" }, { "dropping-particle" : "", "family" : "Choi", "given" : "B", "non-dropping-particle" : "", "parse-names" : false, "suffix" : "" }, { "dropping-particle" : "", "family" : "Jin", "given" : "E", "non-dropping-particle" : "", "parse-names" : false, "suffix" : "" }, { "dropping-particle" : "", "family" : "Yoon", "given" : "Y", "non-dropping-particle" : "", "parse-names" : false, "suffix" : "" }, { "dropping-particle" : "", "family" : "Choi", "given" : "K", "non-dropping-particle" : "", "parse-names" : false, "suffix" : "" } ], "id" : "ITEM-1", "issued" : { "date-parts" : [ [ "2012" ] ] }, "page" : "1347-1352", "title" : "Curcumin suppresses Streptococcus mutans adherence to human tooth surfaces and extracellular matrix proteins", "type" : "article-journal" }, "uris" : [ "http://www.mendeley.com/documents/?uuid=78b989ea-587c-4849-9d46-152658dd54ba" ] } ], "mendeley" : { "formattedCitation" : "&lt;sup&gt;21&lt;/sup&gt;", "plainTextFormattedCitation" : "21", "previouslyFormattedCitation" : "&lt;sup&gt;21&lt;/sup&gt;" }, "properties" : { "noteIndex" : 0 }, "schema" : "https://github.com/citation-style-language/schema/raw/master/csl-citation.json" }</w:instrText>
      </w:r>
      <w:r w:rsidR="00087109" w:rsidRPr="00553233">
        <w:rPr>
          <w:rFonts w:ascii="Arial" w:hAnsi="Arial" w:cs="Arial"/>
          <w:sz w:val="24"/>
          <w:szCs w:val="24"/>
        </w:rPr>
        <w:fldChar w:fldCharType="separate"/>
      </w:r>
      <w:r w:rsidR="00087109" w:rsidRPr="00553233">
        <w:rPr>
          <w:rFonts w:ascii="Arial" w:hAnsi="Arial" w:cs="Arial"/>
          <w:noProof/>
          <w:sz w:val="24"/>
          <w:szCs w:val="24"/>
          <w:vertAlign w:val="superscript"/>
        </w:rPr>
        <w:t>21</w:t>
      </w:r>
      <w:r w:rsidR="00087109" w:rsidRPr="00553233">
        <w:rPr>
          <w:rFonts w:ascii="Arial" w:hAnsi="Arial" w:cs="Arial"/>
          <w:sz w:val="24"/>
          <w:szCs w:val="24"/>
        </w:rPr>
        <w:fldChar w:fldCharType="end"/>
      </w:r>
      <w:r w:rsidR="00087109" w:rsidRPr="00553233">
        <w:rPr>
          <w:rFonts w:ascii="Arial" w:hAnsi="Arial" w:cs="Arial"/>
          <w:sz w:val="24"/>
          <w:szCs w:val="24"/>
        </w:rPr>
        <w:t>.</w:t>
      </w:r>
      <w:r w:rsidR="00534A3E" w:rsidRPr="00553233">
        <w:rPr>
          <w:rFonts w:ascii="Arial" w:hAnsi="Arial" w:cs="Arial"/>
          <w:sz w:val="24"/>
          <w:szCs w:val="24"/>
        </w:rPr>
        <w:t xml:space="preserve"> </w:t>
      </w:r>
      <w:r w:rsidR="000F16A7" w:rsidRPr="00553233">
        <w:rPr>
          <w:rFonts w:ascii="Arial" w:hAnsi="Arial" w:cs="Arial"/>
          <w:sz w:val="24"/>
          <w:szCs w:val="24"/>
        </w:rPr>
        <w:t xml:space="preserve">Estudios recientes han </w:t>
      </w:r>
      <w:r w:rsidR="005F0564" w:rsidRPr="00553233">
        <w:rPr>
          <w:rFonts w:ascii="Arial" w:hAnsi="Arial" w:cs="Arial"/>
          <w:sz w:val="24"/>
          <w:szCs w:val="24"/>
        </w:rPr>
        <w:t>de</w:t>
      </w:r>
      <w:r w:rsidR="000F16A7" w:rsidRPr="00553233">
        <w:rPr>
          <w:rFonts w:ascii="Arial" w:hAnsi="Arial" w:cs="Arial"/>
          <w:sz w:val="24"/>
          <w:szCs w:val="24"/>
        </w:rPr>
        <w:t xml:space="preserve">mostrado que la curcumina presenta un efecto sinérgico con antibióticos importantes </w:t>
      </w:r>
      <w:r w:rsidR="000F16A7" w:rsidRPr="00553233">
        <w:rPr>
          <w:rFonts w:ascii="Arial" w:hAnsi="Arial" w:cs="Arial"/>
          <w:sz w:val="24"/>
          <w:szCs w:val="24"/>
          <w:lang w:val="es-ES"/>
        </w:rPr>
        <w:t xml:space="preserve">como la cefixima, vancomicina y tetraciclina frente a </w:t>
      </w:r>
      <w:r w:rsidR="000F16A7" w:rsidRPr="00553233">
        <w:rPr>
          <w:rFonts w:ascii="Arial" w:hAnsi="Arial" w:cs="Arial"/>
          <w:i/>
          <w:sz w:val="24"/>
          <w:szCs w:val="24"/>
        </w:rPr>
        <w:t xml:space="preserve">S. aureus </w:t>
      </w:r>
      <w:r w:rsidR="005F0564" w:rsidRPr="00553233">
        <w:rPr>
          <w:rFonts w:ascii="Arial" w:hAnsi="Arial" w:cs="Arial"/>
          <w:sz w:val="24"/>
          <w:szCs w:val="24"/>
        </w:rPr>
        <w:t>y que la acción de este compuesto polifenólico está ligada a daño e</w:t>
      </w:r>
      <w:r w:rsidR="00606C1B" w:rsidRPr="00553233">
        <w:rPr>
          <w:rFonts w:ascii="Arial" w:hAnsi="Arial" w:cs="Arial"/>
          <w:sz w:val="24"/>
          <w:szCs w:val="24"/>
        </w:rPr>
        <w:t>n la membrana de las bacterias</w:t>
      </w:r>
      <w:r w:rsidR="00327435" w:rsidRPr="00553233">
        <w:rPr>
          <w:rFonts w:ascii="Arial" w:hAnsi="Arial" w:cs="Arial"/>
          <w:sz w:val="24"/>
          <w:szCs w:val="24"/>
        </w:rPr>
        <w:t xml:space="preserve"> </w:t>
      </w:r>
      <w:r w:rsidR="00327435" w:rsidRPr="00553233">
        <w:rPr>
          <w:rFonts w:ascii="Arial" w:hAnsi="Arial" w:cs="Arial"/>
          <w:sz w:val="24"/>
          <w:szCs w:val="24"/>
        </w:rPr>
        <w:fldChar w:fldCharType="begin" w:fldLock="1"/>
      </w:r>
      <w:r w:rsidR="001E57C6" w:rsidRPr="00553233">
        <w:rPr>
          <w:rFonts w:ascii="Arial" w:hAnsi="Arial" w:cs="Arial"/>
          <w:sz w:val="24"/>
          <w:szCs w:val="24"/>
        </w:rPr>
        <w:instrText>ADDIN CSL_CITATION { "citationItems" : [ { "id" : "ITEM-1", "itemData" : { "DOI" : "10.1371/journal.pone.0121313", "author" : [ { "dropping-particle" : "", "family" : "Tyagi", "given" : "Poonam", "non-dropping-particle" : "", "parse-names" : false, "suffix" : "" }, { "dropping-particle" : "", "family" : "Singh", "given" : "Madhuri", "non-dropping-particle" : "", "parse-names" : false, "suffix" : "" }, { "dropping-particle" : "", "family" : "Kumari", "given" : "Himani", "non-dropping-particle" : "", "parse-names" : false, "suffix" : "" }, { "dropping-particle" : "", "family" : "Kumari", "given" : "Anita", "non-dropping-particle" : "", "parse-names" : false, "suffix" : "" }, { "dropping-particle" : "", "family" : "Mukhopadhyay", "given" : "Kasturi", "non-dropping-particle" : "", "parse-names" : false, "suffix" : "" } ], "id" : "ITEM-1", "issued" : { "date-parts" : [ [ "2015" ] ] }, "page" : "1-15", "title" : "Bactericidal Activity of Curcumin I Is Associated with Damaging of Bacterial Membrane", "type" : "article-journal" }, "uris" : [ "http://www.mendeley.com/documents/?uuid=40ab67a6-7e91-4955-a676-e96f7e3b064c" ] } ], "mendeley" : { "formattedCitation" : "&lt;sup&gt;22&lt;/sup&gt;", "plainTextFormattedCitation" : "22", "previouslyFormattedCitation" : "&lt;sup&gt;22&lt;/sup&gt;" }, "properties" : { "noteIndex" : 0 }, "schema" : "https://github.com/citation-style-language/schema/raw/master/csl-citation.json" }</w:instrText>
      </w:r>
      <w:r w:rsidR="00327435" w:rsidRPr="00553233">
        <w:rPr>
          <w:rFonts w:ascii="Arial" w:hAnsi="Arial" w:cs="Arial"/>
          <w:sz w:val="24"/>
          <w:szCs w:val="24"/>
        </w:rPr>
        <w:fldChar w:fldCharType="separate"/>
      </w:r>
      <w:r w:rsidR="00327435" w:rsidRPr="00553233">
        <w:rPr>
          <w:rFonts w:ascii="Arial" w:hAnsi="Arial" w:cs="Arial"/>
          <w:noProof/>
          <w:sz w:val="24"/>
          <w:szCs w:val="24"/>
          <w:vertAlign w:val="superscript"/>
        </w:rPr>
        <w:t>22</w:t>
      </w:r>
      <w:r w:rsidR="00327435" w:rsidRPr="00553233">
        <w:rPr>
          <w:rFonts w:ascii="Arial" w:hAnsi="Arial" w:cs="Arial"/>
          <w:sz w:val="24"/>
          <w:szCs w:val="24"/>
        </w:rPr>
        <w:fldChar w:fldCharType="end"/>
      </w:r>
      <w:r w:rsidR="00327435" w:rsidRPr="00553233">
        <w:rPr>
          <w:rFonts w:ascii="Arial" w:hAnsi="Arial" w:cs="Arial"/>
          <w:sz w:val="24"/>
          <w:szCs w:val="24"/>
        </w:rPr>
        <w:t xml:space="preserve">. </w:t>
      </w:r>
      <w:r w:rsidR="005F0564" w:rsidRPr="00553233">
        <w:rPr>
          <w:rFonts w:ascii="Arial" w:hAnsi="Arial" w:cs="Arial"/>
          <w:sz w:val="24"/>
          <w:szCs w:val="24"/>
        </w:rPr>
        <w:t>Es posible que el efecto observado esté relacionado</w:t>
      </w:r>
      <w:r w:rsidR="00A15474" w:rsidRPr="00553233">
        <w:rPr>
          <w:rFonts w:ascii="Arial" w:hAnsi="Arial" w:cs="Arial"/>
          <w:sz w:val="24"/>
          <w:szCs w:val="24"/>
        </w:rPr>
        <w:t xml:space="preserve"> a la presencia de grupos fenólicos</w:t>
      </w:r>
      <w:r w:rsidR="009F1657" w:rsidRPr="00553233">
        <w:rPr>
          <w:rFonts w:ascii="Arial" w:hAnsi="Arial" w:cs="Arial"/>
          <w:sz w:val="24"/>
          <w:szCs w:val="24"/>
        </w:rPr>
        <w:t xml:space="preserve"> </w:t>
      </w:r>
      <w:r w:rsidR="00A15474" w:rsidRPr="00553233">
        <w:rPr>
          <w:rFonts w:ascii="Arial" w:hAnsi="Arial" w:cs="Arial"/>
          <w:sz w:val="24"/>
          <w:szCs w:val="24"/>
        </w:rPr>
        <w:t xml:space="preserve">en la estructura </w:t>
      </w:r>
      <w:r w:rsidR="009F1657" w:rsidRPr="00553233">
        <w:rPr>
          <w:rFonts w:ascii="Arial" w:hAnsi="Arial" w:cs="Arial"/>
          <w:sz w:val="24"/>
          <w:szCs w:val="24"/>
        </w:rPr>
        <w:t>de los curcuminoide</w:t>
      </w:r>
      <w:r w:rsidR="005F0564" w:rsidRPr="00553233">
        <w:rPr>
          <w:rFonts w:ascii="Arial" w:hAnsi="Arial" w:cs="Arial"/>
          <w:sz w:val="24"/>
          <w:szCs w:val="24"/>
        </w:rPr>
        <w:t>s; s</w:t>
      </w:r>
      <w:r w:rsidR="00A15474" w:rsidRPr="00553233">
        <w:rPr>
          <w:rFonts w:ascii="Arial" w:hAnsi="Arial" w:cs="Arial"/>
          <w:sz w:val="24"/>
          <w:szCs w:val="24"/>
        </w:rPr>
        <w:t xml:space="preserve">egún lo que ha sido </w:t>
      </w:r>
      <w:r w:rsidR="005F0564" w:rsidRPr="00553233">
        <w:rPr>
          <w:rFonts w:ascii="Arial" w:hAnsi="Arial" w:cs="Arial"/>
          <w:sz w:val="24"/>
          <w:szCs w:val="24"/>
        </w:rPr>
        <w:t>indicado</w:t>
      </w:r>
      <w:r w:rsidR="00A15474" w:rsidRPr="00553233">
        <w:rPr>
          <w:rFonts w:ascii="Arial" w:hAnsi="Arial" w:cs="Arial"/>
          <w:sz w:val="24"/>
          <w:szCs w:val="24"/>
        </w:rPr>
        <w:t xml:space="preserve">, </w:t>
      </w:r>
      <w:r w:rsidR="00257115" w:rsidRPr="00553233">
        <w:rPr>
          <w:rFonts w:ascii="Arial" w:hAnsi="Arial" w:cs="Arial"/>
          <w:sz w:val="24"/>
          <w:szCs w:val="24"/>
        </w:rPr>
        <w:t>los fenoles</w:t>
      </w:r>
      <w:r w:rsidR="008F3010" w:rsidRPr="00553233">
        <w:rPr>
          <w:rFonts w:ascii="Arial" w:hAnsi="Arial" w:cs="Arial"/>
          <w:sz w:val="24"/>
          <w:szCs w:val="24"/>
        </w:rPr>
        <w:t xml:space="preserve"> </w:t>
      </w:r>
      <w:r w:rsidR="005178BE" w:rsidRPr="00553233">
        <w:rPr>
          <w:rFonts w:ascii="Arial" w:hAnsi="Arial" w:cs="Arial"/>
          <w:sz w:val="24"/>
          <w:szCs w:val="24"/>
        </w:rPr>
        <w:t>son</w:t>
      </w:r>
      <w:r w:rsidR="00257115" w:rsidRPr="00553233">
        <w:rPr>
          <w:rFonts w:ascii="Arial" w:hAnsi="Arial" w:cs="Arial"/>
          <w:sz w:val="24"/>
          <w:szCs w:val="24"/>
        </w:rPr>
        <w:t xml:space="preserve"> bactericidas a bajas concentraciones y causan daño a las membranas con pérdida de los constituyentes citoplasmáticos, inactivando irreversiblemente las oxidasas y deshidrogenasas de la membrana y produciendo desnat</w:t>
      </w:r>
      <w:r w:rsidR="001F0907" w:rsidRPr="00553233">
        <w:rPr>
          <w:rFonts w:ascii="Arial" w:hAnsi="Arial" w:cs="Arial"/>
          <w:sz w:val="24"/>
          <w:szCs w:val="24"/>
        </w:rPr>
        <w:t>uralización de las proteínas</w:t>
      </w:r>
      <w:r w:rsidR="00D06E74" w:rsidRPr="00553233">
        <w:rPr>
          <w:rFonts w:ascii="Arial" w:hAnsi="Arial" w:cs="Arial"/>
          <w:sz w:val="24"/>
          <w:szCs w:val="24"/>
          <w:vertAlign w:val="superscript"/>
        </w:rPr>
        <w:t>5</w:t>
      </w:r>
      <w:r w:rsidR="00257115" w:rsidRPr="00553233">
        <w:rPr>
          <w:rFonts w:ascii="Arial" w:hAnsi="Arial" w:cs="Arial"/>
          <w:sz w:val="24"/>
          <w:szCs w:val="24"/>
        </w:rPr>
        <w:t>.</w:t>
      </w:r>
      <w:r w:rsidR="00381BDE" w:rsidRPr="00553233">
        <w:rPr>
          <w:rFonts w:ascii="Arial" w:hAnsi="Arial" w:cs="Arial"/>
          <w:sz w:val="24"/>
          <w:szCs w:val="24"/>
        </w:rPr>
        <w:t xml:space="preserve"> El pequeño </w:t>
      </w:r>
      <w:r w:rsidR="00E157D3" w:rsidRPr="00553233">
        <w:rPr>
          <w:rFonts w:ascii="Arial" w:hAnsi="Arial" w:cs="Arial"/>
          <w:sz w:val="24"/>
          <w:szCs w:val="24"/>
        </w:rPr>
        <w:t xml:space="preserve">diámetro de los halos </w:t>
      </w:r>
      <w:r w:rsidR="00381BDE" w:rsidRPr="00553233">
        <w:rPr>
          <w:rFonts w:ascii="Arial" w:hAnsi="Arial" w:cs="Arial"/>
          <w:sz w:val="24"/>
          <w:szCs w:val="24"/>
        </w:rPr>
        <w:t xml:space="preserve">de inhibición </w:t>
      </w:r>
      <w:r w:rsidR="00E157D3" w:rsidRPr="00553233">
        <w:rPr>
          <w:rFonts w:ascii="Arial" w:hAnsi="Arial" w:cs="Arial"/>
          <w:sz w:val="24"/>
          <w:szCs w:val="24"/>
        </w:rPr>
        <w:t>encontrados</w:t>
      </w:r>
      <w:r w:rsidR="00381BDE" w:rsidRPr="00553233">
        <w:rPr>
          <w:rFonts w:ascii="Arial" w:hAnsi="Arial" w:cs="Arial"/>
          <w:sz w:val="24"/>
          <w:szCs w:val="24"/>
        </w:rPr>
        <w:t>, respecto al control positivo,</w:t>
      </w:r>
      <w:r w:rsidR="00E157D3" w:rsidRPr="00553233">
        <w:rPr>
          <w:rFonts w:ascii="Arial" w:hAnsi="Arial" w:cs="Arial"/>
          <w:sz w:val="24"/>
          <w:szCs w:val="24"/>
        </w:rPr>
        <w:t xml:space="preserve"> puede </w:t>
      </w:r>
      <w:r w:rsidR="002579C1" w:rsidRPr="00553233">
        <w:rPr>
          <w:rFonts w:ascii="Arial" w:hAnsi="Arial" w:cs="Arial"/>
          <w:sz w:val="24"/>
          <w:szCs w:val="24"/>
        </w:rPr>
        <w:t xml:space="preserve">atribuirse </w:t>
      </w:r>
      <w:r w:rsidR="00E157D3" w:rsidRPr="00553233">
        <w:rPr>
          <w:rFonts w:ascii="Arial" w:hAnsi="Arial" w:cs="Arial"/>
          <w:sz w:val="24"/>
          <w:szCs w:val="24"/>
        </w:rPr>
        <w:t xml:space="preserve">a la baja difusión </w:t>
      </w:r>
      <w:r w:rsidR="002579C1" w:rsidRPr="00553233">
        <w:rPr>
          <w:rFonts w:ascii="Arial" w:hAnsi="Arial" w:cs="Arial"/>
          <w:sz w:val="24"/>
          <w:szCs w:val="24"/>
        </w:rPr>
        <w:t xml:space="preserve">de los curcuminoides </w:t>
      </w:r>
      <w:r w:rsidR="00381BDE" w:rsidRPr="00553233">
        <w:rPr>
          <w:rFonts w:ascii="Arial" w:hAnsi="Arial" w:cs="Arial"/>
          <w:sz w:val="24"/>
          <w:szCs w:val="24"/>
        </w:rPr>
        <w:t xml:space="preserve">debido </w:t>
      </w:r>
      <w:r w:rsidR="002579C1" w:rsidRPr="00553233">
        <w:rPr>
          <w:rFonts w:ascii="Arial" w:hAnsi="Arial" w:cs="Arial"/>
          <w:sz w:val="24"/>
          <w:szCs w:val="24"/>
        </w:rPr>
        <w:t xml:space="preserve">a su </w:t>
      </w:r>
      <w:r w:rsidR="00381BDE" w:rsidRPr="00553233">
        <w:rPr>
          <w:rFonts w:ascii="Arial" w:hAnsi="Arial" w:cs="Arial"/>
          <w:sz w:val="24"/>
          <w:szCs w:val="24"/>
        </w:rPr>
        <w:t xml:space="preserve">carácter hidrofóbico, lo cual también explica </w:t>
      </w:r>
      <w:r w:rsidR="002579C1" w:rsidRPr="00553233">
        <w:rPr>
          <w:rFonts w:ascii="Arial" w:hAnsi="Arial" w:cs="Arial"/>
          <w:sz w:val="24"/>
          <w:szCs w:val="24"/>
        </w:rPr>
        <w:t xml:space="preserve">la evaluación de altas </w:t>
      </w:r>
      <w:r w:rsidR="002579C1" w:rsidRPr="00553233">
        <w:rPr>
          <w:rFonts w:ascii="Arial" w:hAnsi="Arial" w:cs="Arial"/>
          <w:sz w:val="24"/>
          <w:szCs w:val="24"/>
        </w:rPr>
        <w:lastRenderedPageBreak/>
        <w:t>concentraciones de los compuestos para evidenciar el efecto sobre los microorganismos, como ha sido indicado por</w:t>
      </w:r>
      <w:r w:rsidR="0016354D" w:rsidRPr="00553233">
        <w:rPr>
          <w:rFonts w:ascii="Arial" w:hAnsi="Arial" w:cs="Arial"/>
          <w:sz w:val="24"/>
          <w:szCs w:val="24"/>
        </w:rPr>
        <w:t xml:space="preserve"> </w:t>
      </w:r>
      <w:proofErr w:type="spellStart"/>
      <w:r w:rsidR="0016354D" w:rsidRPr="00553233">
        <w:rPr>
          <w:rFonts w:ascii="Arial" w:hAnsi="Arial" w:cs="Arial"/>
          <w:sz w:val="24"/>
          <w:szCs w:val="24"/>
        </w:rPr>
        <w:t>Tyagi</w:t>
      </w:r>
      <w:proofErr w:type="spellEnd"/>
      <w:r w:rsidR="0016354D" w:rsidRPr="00553233">
        <w:rPr>
          <w:rFonts w:ascii="Arial" w:hAnsi="Arial" w:cs="Arial"/>
          <w:sz w:val="24"/>
          <w:szCs w:val="24"/>
        </w:rPr>
        <w:t xml:space="preserve"> y colaboradores (2015)</w:t>
      </w:r>
      <w:r w:rsidR="001E57C6" w:rsidRPr="00553233">
        <w:rPr>
          <w:rFonts w:ascii="Arial" w:hAnsi="Arial" w:cs="Arial"/>
          <w:sz w:val="24"/>
          <w:szCs w:val="24"/>
          <w:vertAlign w:val="superscript"/>
        </w:rPr>
        <w:t xml:space="preserve"> </w:t>
      </w:r>
      <w:r w:rsidR="001E57C6" w:rsidRPr="00553233">
        <w:rPr>
          <w:rFonts w:ascii="Arial" w:hAnsi="Arial" w:cs="Arial"/>
          <w:sz w:val="24"/>
          <w:szCs w:val="24"/>
        </w:rPr>
        <w:fldChar w:fldCharType="begin" w:fldLock="1"/>
      </w:r>
      <w:r w:rsidR="00EC1744" w:rsidRPr="00553233">
        <w:rPr>
          <w:rFonts w:ascii="Arial" w:hAnsi="Arial" w:cs="Arial"/>
          <w:sz w:val="24"/>
          <w:szCs w:val="24"/>
        </w:rPr>
        <w:instrText>ADDIN CSL_CITATION { "citationItems" : [ { "id" : "ITEM-1", "itemData" : { "DOI" : "10.1371/journal.pone.0121313", "author" : [ { "dropping-particle" : "", "family" : "Tyagi", "given" : "Poonam", "non-dropping-particle" : "", "parse-names" : false, "suffix" : "" }, { "dropping-particle" : "", "family" : "Singh", "given" : "Madhuri", "non-dropping-particle" : "", "parse-names" : false, "suffix" : "" }, { "dropping-particle" : "", "family" : "Kumari", "given" : "Himani", "non-dropping-particle" : "", "parse-names" : false, "suffix" : "" }, { "dropping-particle" : "", "family" : "Kumari", "given" : "Anita", "non-dropping-particle" : "", "parse-names" : false, "suffix" : "" }, { "dropping-particle" : "", "family" : "Mukhopadhyay", "given" : "Kasturi", "non-dropping-particle" : "", "parse-names" : false, "suffix" : "" } ], "id" : "ITEM-1", "issued" : { "date-parts" : [ [ "2015" ] ] }, "page" : "1-15", "title" : "Bactericidal Activity of Curcumin I Is Associated with Damaging of Bacterial Membrane", "type" : "article-journal" }, "uris" : [ "http://www.mendeley.com/documents/?uuid=40ab67a6-7e91-4955-a676-e96f7e3b064c" ] } ], "mendeley" : { "formattedCitation" : "&lt;sup&gt;22&lt;/sup&gt;", "plainTextFormattedCitation" : "22", "previouslyFormattedCitation" : "&lt;sup&gt;22&lt;/sup&gt;" }, "properties" : { "noteIndex" : 0 }, "schema" : "https://github.com/citation-style-language/schema/raw/master/csl-citation.json" }</w:instrText>
      </w:r>
      <w:r w:rsidR="001E57C6" w:rsidRPr="00553233">
        <w:rPr>
          <w:rFonts w:ascii="Arial" w:hAnsi="Arial" w:cs="Arial"/>
          <w:sz w:val="24"/>
          <w:szCs w:val="24"/>
        </w:rPr>
        <w:fldChar w:fldCharType="separate"/>
      </w:r>
      <w:r w:rsidR="001E57C6" w:rsidRPr="00553233">
        <w:rPr>
          <w:rFonts w:ascii="Arial" w:hAnsi="Arial" w:cs="Arial"/>
          <w:noProof/>
          <w:sz w:val="24"/>
          <w:szCs w:val="24"/>
          <w:vertAlign w:val="superscript"/>
        </w:rPr>
        <w:t>22</w:t>
      </w:r>
      <w:r w:rsidR="001E57C6" w:rsidRPr="00553233">
        <w:rPr>
          <w:rFonts w:ascii="Arial" w:hAnsi="Arial" w:cs="Arial"/>
          <w:sz w:val="24"/>
          <w:szCs w:val="24"/>
        </w:rPr>
        <w:fldChar w:fldCharType="end"/>
      </w:r>
      <w:r w:rsidR="0016354D" w:rsidRPr="00553233">
        <w:rPr>
          <w:rFonts w:ascii="Arial" w:hAnsi="Arial" w:cs="Arial"/>
          <w:sz w:val="24"/>
          <w:szCs w:val="24"/>
        </w:rPr>
        <w:t>.</w:t>
      </w:r>
    </w:p>
    <w:p w14:paraId="3B3C8ABE" w14:textId="77777777" w:rsidR="001839BF" w:rsidRPr="00553233" w:rsidRDefault="001839BF" w:rsidP="00553233">
      <w:pPr>
        <w:pStyle w:val="HTMLconformatoprevio"/>
        <w:shd w:val="clear" w:color="auto" w:fill="FFFFFF"/>
        <w:spacing w:line="360" w:lineRule="auto"/>
        <w:jc w:val="both"/>
        <w:rPr>
          <w:rFonts w:ascii="Arial" w:hAnsi="Arial" w:cs="Arial"/>
          <w:sz w:val="24"/>
          <w:szCs w:val="24"/>
        </w:rPr>
      </w:pPr>
    </w:p>
    <w:p w14:paraId="7DC5E97A" w14:textId="11A1199D" w:rsidR="00EB2177" w:rsidRPr="00553233" w:rsidRDefault="005852DB" w:rsidP="00553233">
      <w:pPr>
        <w:pStyle w:val="HTMLconformatoprevio"/>
        <w:shd w:val="clear" w:color="auto" w:fill="FFFFFF"/>
        <w:spacing w:line="360" w:lineRule="auto"/>
        <w:jc w:val="both"/>
        <w:rPr>
          <w:rFonts w:ascii="Arial" w:hAnsi="Arial" w:cs="Arial"/>
          <w:sz w:val="24"/>
          <w:szCs w:val="24"/>
        </w:rPr>
      </w:pPr>
      <w:r w:rsidRPr="00553233">
        <w:rPr>
          <w:rFonts w:ascii="Arial" w:hAnsi="Arial" w:cs="Arial"/>
          <w:sz w:val="24"/>
          <w:szCs w:val="24"/>
        </w:rPr>
        <w:t>E</w:t>
      </w:r>
      <w:r w:rsidR="00F633DF" w:rsidRPr="00553233">
        <w:rPr>
          <w:rFonts w:ascii="Arial" w:hAnsi="Arial" w:cs="Arial"/>
          <w:sz w:val="24"/>
          <w:szCs w:val="24"/>
        </w:rPr>
        <w:t xml:space="preserve">n la determinación de </w:t>
      </w:r>
      <w:r w:rsidR="00042408" w:rsidRPr="00553233">
        <w:rPr>
          <w:rFonts w:ascii="Arial" w:hAnsi="Arial" w:cs="Arial"/>
          <w:sz w:val="24"/>
          <w:szCs w:val="24"/>
        </w:rPr>
        <w:t>la citotoxicidad de los curcuminoides</w:t>
      </w:r>
      <w:r w:rsidR="005E3821" w:rsidRPr="00553233">
        <w:rPr>
          <w:rFonts w:ascii="Arial" w:hAnsi="Arial" w:cs="Arial"/>
          <w:sz w:val="24"/>
          <w:szCs w:val="24"/>
        </w:rPr>
        <w:t xml:space="preserve">, se </w:t>
      </w:r>
      <w:r w:rsidR="00F633DF" w:rsidRPr="00553233">
        <w:rPr>
          <w:rFonts w:ascii="Arial" w:hAnsi="Arial" w:cs="Arial"/>
          <w:sz w:val="24"/>
          <w:szCs w:val="24"/>
        </w:rPr>
        <w:t xml:space="preserve">evidenció </w:t>
      </w:r>
      <w:r w:rsidR="005E3821" w:rsidRPr="00553233">
        <w:rPr>
          <w:rFonts w:ascii="Arial" w:hAnsi="Arial" w:cs="Arial"/>
          <w:sz w:val="24"/>
          <w:szCs w:val="24"/>
        </w:rPr>
        <w:t>menor efecto</w:t>
      </w:r>
      <w:r w:rsidR="00F633DF" w:rsidRPr="00553233">
        <w:rPr>
          <w:rFonts w:ascii="Arial" w:hAnsi="Arial" w:cs="Arial"/>
          <w:sz w:val="24"/>
          <w:szCs w:val="24"/>
        </w:rPr>
        <w:t xml:space="preserve"> sobre las células</w:t>
      </w:r>
      <w:r w:rsidR="005E3821" w:rsidRPr="00553233">
        <w:rPr>
          <w:rFonts w:ascii="Arial" w:hAnsi="Arial" w:cs="Arial"/>
          <w:sz w:val="24"/>
          <w:szCs w:val="24"/>
        </w:rPr>
        <w:t xml:space="preserve"> por parte de la bisdemetoxicurcumina, seguido de la curcumina y de la deme</w:t>
      </w:r>
      <w:r w:rsidR="00042408" w:rsidRPr="00553233">
        <w:rPr>
          <w:rFonts w:ascii="Arial" w:hAnsi="Arial" w:cs="Arial"/>
          <w:sz w:val="24"/>
          <w:szCs w:val="24"/>
        </w:rPr>
        <w:t xml:space="preserve">toxicurcumina, respectivamente; el mismo </w:t>
      </w:r>
      <w:r w:rsidR="00F633DF" w:rsidRPr="00553233">
        <w:rPr>
          <w:rFonts w:ascii="Arial" w:hAnsi="Arial" w:cs="Arial"/>
          <w:sz w:val="24"/>
          <w:szCs w:val="24"/>
        </w:rPr>
        <w:t>comportamiento</w:t>
      </w:r>
      <w:r w:rsidR="00042408" w:rsidRPr="00553233">
        <w:rPr>
          <w:rFonts w:ascii="Arial" w:hAnsi="Arial" w:cs="Arial"/>
          <w:sz w:val="24"/>
          <w:szCs w:val="24"/>
        </w:rPr>
        <w:t xml:space="preserve"> fue </w:t>
      </w:r>
      <w:r w:rsidR="00F633DF" w:rsidRPr="00553233">
        <w:rPr>
          <w:rFonts w:ascii="Arial" w:hAnsi="Arial" w:cs="Arial"/>
          <w:sz w:val="24"/>
          <w:szCs w:val="24"/>
        </w:rPr>
        <w:t xml:space="preserve">determinado </w:t>
      </w:r>
      <w:r w:rsidR="00042408" w:rsidRPr="00553233">
        <w:rPr>
          <w:rFonts w:ascii="Arial" w:hAnsi="Arial" w:cs="Arial"/>
          <w:sz w:val="24"/>
          <w:szCs w:val="24"/>
        </w:rPr>
        <w:t>en los análisis de toxicidad</w:t>
      </w:r>
      <w:r w:rsidR="00F633DF" w:rsidRPr="00553233">
        <w:rPr>
          <w:rFonts w:ascii="Arial" w:hAnsi="Arial" w:cs="Arial"/>
          <w:sz w:val="24"/>
          <w:szCs w:val="24"/>
        </w:rPr>
        <w:t>, confirmando la baja acción de la bisdemetoxicurcumina</w:t>
      </w:r>
      <w:r w:rsidR="00111FC3" w:rsidRPr="00553233">
        <w:rPr>
          <w:rFonts w:ascii="Arial" w:hAnsi="Arial" w:cs="Arial"/>
          <w:sz w:val="24"/>
          <w:szCs w:val="24"/>
        </w:rPr>
        <w:t xml:space="preserve"> </w:t>
      </w:r>
      <w:r w:rsidR="00E603BA" w:rsidRPr="00553233">
        <w:rPr>
          <w:rFonts w:ascii="Arial" w:hAnsi="Arial" w:cs="Arial"/>
          <w:sz w:val="24"/>
          <w:szCs w:val="24"/>
        </w:rPr>
        <w:t>entre l</w:t>
      </w:r>
      <w:r w:rsidR="00B70B5F" w:rsidRPr="00553233">
        <w:rPr>
          <w:rFonts w:ascii="Arial" w:hAnsi="Arial" w:cs="Arial"/>
          <w:sz w:val="24"/>
          <w:szCs w:val="24"/>
        </w:rPr>
        <w:t>os tres curcuminoides evaluados; a</w:t>
      </w:r>
      <w:r w:rsidR="00E603BA" w:rsidRPr="00553233">
        <w:rPr>
          <w:rFonts w:ascii="Arial" w:hAnsi="Arial" w:cs="Arial"/>
          <w:sz w:val="24"/>
          <w:szCs w:val="24"/>
        </w:rPr>
        <w:t>sí mismo, los ensayos frente a viriones infectivos de dengue indicaron que</w:t>
      </w:r>
      <w:r w:rsidR="00B70B5F" w:rsidRPr="00553233">
        <w:rPr>
          <w:rFonts w:ascii="Arial" w:hAnsi="Arial" w:cs="Arial"/>
          <w:sz w:val="24"/>
          <w:szCs w:val="24"/>
        </w:rPr>
        <w:t xml:space="preserve"> </w:t>
      </w:r>
      <w:r w:rsidR="002E3710" w:rsidRPr="00553233">
        <w:rPr>
          <w:rFonts w:ascii="Arial" w:hAnsi="Arial" w:cs="Arial"/>
          <w:sz w:val="24"/>
          <w:szCs w:val="24"/>
        </w:rPr>
        <w:t>la BDMC fue el único compuesto que no presentó efecto antiviral</w:t>
      </w:r>
      <w:r w:rsidR="00B70B5F" w:rsidRPr="00553233">
        <w:rPr>
          <w:rFonts w:ascii="Arial" w:hAnsi="Arial" w:cs="Arial"/>
          <w:sz w:val="24"/>
          <w:szCs w:val="24"/>
        </w:rPr>
        <w:t>, ya que existen UFP (unidades formadoras de placa) en todas las concentraciones evaluadas (10, 20 y 30 µM)</w:t>
      </w:r>
      <w:r w:rsidR="009B58C0">
        <w:rPr>
          <w:rFonts w:ascii="Arial" w:hAnsi="Arial" w:cs="Arial"/>
          <w:sz w:val="24"/>
          <w:szCs w:val="24"/>
        </w:rPr>
        <w:t xml:space="preserve"> (Figura 4</w:t>
      </w:r>
      <w:r w:rsidR="0002456E" w:rsidRPr="00553233">
        <w:rPr>
          <w:rFonts w:ascii="Arial" w:hAnsi="Arial" w:cs="Arial"/>
          <w:sz w:val="24"/>
          <w:szCs w:val="24"/>
        </w:rPr>
        <w:t xml:space="preserve">), </w:t>
      </w:r>
      <w:r w:rsidR="00B70B5F" w:rsidRPr="00553233">
        <w:rPr>
          <w:rFonts w:ascii="Arial" w:hAnsi="Arial" w:cs="Arial"/>
          <w:sz w:val="24"/>
          <w:szCs w:val="24"/>
        </w:rPr>
        <w:t>incluso en concentraciones superiores (40,50 y 60 µM) que fueron valoradas únicamente para este compuesto</w:t>
      </w:r>
      <w:r w:rsidR="0002456E" w:rsidRPr="00553233">
        <w:rPr>
          <w:rFonts w:ascii="Arial" w:hAnsi="Arial" w:cs="Arial"/>
          <w:sz w:val="24"/>
          <w:szCs w:val="24"/>
        </w:rPr>
        <w:t xml:space="preserve"> (datos no mostrados).</w:t>
      </w:r>
      <w:r w:rsidR="00EC1744" w:rsidRPr="00553233">
        <w:rPr>
          <w:rFonts w:ascii="Arial" w:hAnsi="Arial" w:cs="Arial"/>
          <w:sz w:val="24"/>
          <w:szCs w:val="24"/>
        </w:rPr>
        <w:t xml:space="preserve"> </w:t>
      </w:r>
      <w:r w:rsidRPr="00553233">
        <w:rPr>
          <w:rFonts w:ascii="Arial" w:hAnsi="Arial" w:cs="Arial"/>
          <w:sz w:val="24"/>
          <w:szCs w:val="24"/>
        </w:rPr>
        <w:t xml:space="preserve">Moghadamtousi y colaboradores (2014) </w:t>
      </w:r>
      <w:r w:rsidR="00EB2177" w:rsidRPr="00553233">
        <w:rPr>
          <w:rFonts w:ascii="Arial" w:hAnsi="Arial" w:cs="Arial"/>
          <w:sz w:val="24"/>
          <w:szCs w:val="24"/>
        </w:rPr>
        <w:t xml:space="preserve">han señalado que la curcumina presenta un amplio rango de actividad antiviral, actuando sobre la replicación de virus como Coxsackie, </w:t>
      </w:r>
      <w:r w:rsidR="00606C1B" w:rsidRPr="00553233">
        <w:rPr>
          <w:rFonts w:ascii="Arial" w:hAnsi="Arial" w:cs="Arial"/>
          <w:sz w:val="24"/>
          <w:szCs w:val="24"/>
        </w:rPr>
        <w:t>HIV, Herpes y Epstein-Barr</w:t>
      </w:r>
      <w:r w:rsidR="00EC1744" w:rsidRPr="00553233">
        <w:rPr>
          <w:rFonts w:ascii="Arial" w:hAnsi="Arial" w:cs="Arial"/>
          <w:sz w:val="24"/>
          <w:szCs w:val="24"/>
        </w:rPr>
        <w:t xml:space="preserve"> </w:t>
      </w:r>
      <w:r w:rsidR="00EC1744" w:rsidRPr="00553233">
        <w:rPr>
          <w:rFonts w:ascii="Arial" w:hAnsi="Arial" w:cs="Arial"/>
          <w:sz w:val="24"/>
          <w:szCs w:val="24"/>
        </w:rPr>
        <w:fldChar w:fldCharType="begin" w:fldLock="1"/>
      </w:r>
      <w:r w:rsidR="00EC1744" w:rsidRPr="00553233">
        <w:rPr>
          <w:rFonts w:ascii="Arial" w:hAnsi="Arial" w:cs="Arial"/>
          <w:sz w:val="24"/>
          <w:szCs w:val="24"/>
        </w:rPr>
        <w:instrText>ADDIN CSL_CITATION { "citationItems" : [ { "id" : "ITEM-1", "itemData" : { "DOI" : "10.1128/JVI.02028-06", "author" : [ { "dropping-particle" : "", "family" : "Si", "given" : "Xiaoning", "non-dropping-particle" : "", "parse-names" : false, "suffix" : "" }, { "dropping-particle" : "", "family" : "Wang", "given" : "Yahong", "non-dropping-particle" : "", "parse-names" : false, "suffix" : "" }, { "dropping-particle" : "", "family" : "Wong", "given" : "Jerry", "non-dropping-particle" : "", "parse-names" : false, "suffix" : "" }, { "dropping-particle" : "", "family" : "Zhang", "given" : "Jingchun", "non-dropping-particle" : "", "parse-names" : false, "suffix" : "" }, { "dropping-particle" : "", "family" : "Mcmanus", "given" : "Bruce M", "non-dropping-particle" : "", "parse-names" : false, "suffix" : "" }, { "dropping-particle" : "", "family" : "Luo", "given" : "Honglin", "non-dropping-particle" : "", "parse-names" : false, "suffix" : "" } ], "id" : "ITEM-1", "issue" : "7", "issued" : { "date-parts" : [ [ "2007" ] ] }, "page" : "3142-3150", "title" : "Dysregulation of the Ubiquitin-Proteasome System by Curcumin Suppresses Coxsackievirus B3 Replication \u1c14", "type" : "article-journal", "volume" : "81" }, "uris" : [ "http://www.mendeley.com/documents/?uuid=c3fa64bd-d677-4972-8b93-8eade316e7e3" ] }, { "id" : "ITEM-2", "itemData" : { "DOI" : "10.1038/nrd1660", "author" : [ { "dropping-particle" : "", "family" : "Pommier", "given" : "Yves", "non-dropping-particle" : "", "parse-names" : false, "suffix" : "" }, { "dropping-particle" : "", "family" : "Johnson", "given" : "Allison A", "non-dropping-particle" : "", "parse-names" : false, "suffix" : "" }, { "dropping-particle" : "", "family" : "Marchand", "given" : "Christophe", "non-dropping-particle" : "", "parse-names" : false, "suffix" : "" } ], "id" : "ITEM-2", "issue" : "March", "issued" : { "date-parts" : [ [ "2005" ] ] }, "page" : "236-248", "title" : "INTEGRASE INHIBITORS TO TREAT HIV / AIDS", "type" : "article-journal", "volume" : "4" }, "uris" : [ "http://www.mendeley.com/documents/?uuid=6fb00bf5-616a-44c1-afb4-d47698975131" ] }, { "id" : "ITEM-3", "itemData" : { "author" : [ { "dropping-particle" : "", "family" : "Mazumder", "given" : "Abhijit", "non-dropping-particle" : "", "parse-names" : false, "suffix" : "" }, { "dropping-particle" : "", "family" : "Raghavan", "given" : "Krishnamachari", "non-dropping-particle" : "", "parse-names" : false, "suffix" : "" }, { "dropping-particle" : "", "family" : "Weinstein", "given" : "John", "non-dropping-particle" : "", "parse-names" : false, "suffix" : "" }, { "dropping-particle" : "", "family" : "Kohn", "given" : "Kurt W", "non-dropping-particle" : "", "parse-names" : false, "suffix" : "" }, { "dropping-particle" : "", "family" : "Pommier", "given" : "Yves", "non-dropping-particle" : "", "parse-names" : false, "suffix" : "" } ], "id" : "ITEM-3", "issue" : "8", "issued" : { "date-parts" : [ [ "1995" ] ] }, "page" : "1165-1170", "title" : "INHIBITION OF HUMAN IMMUNODEFICIENCY INTEGRASE BY CURCUMIN VIRUS TYPE-l", "type" : "article-journal", "volume" : "49" }, "uris" : [ "http://www.mendeley.com/documents/?uuid=34efe4d2-467b-4a9c-a876-d80feb5f5a5f" ] }, { "id" : "ITEM-4", "itemData" : { "DOI" : "10.1016/j.virol.2007.11.028", "author" : [ { "dropping-particle" : "", "family" : "Kutluay", "given" : "Sebla B", "non-dropping-particle" : "", "parse-names" : false, "suffix" : "" }, { "dropping-particle" : "", "family" : "Doroghazi", "given" : "James", "non-dropping-particle" : "", "parse-names" : false, "suffix" : "" }, { "dropping-particle" : "", "family" : "Roemer", "given" : "Martha E", "non-dropping-particle" : "", "parse-names" : false, "suffix" : "" }, { "dropping-particle" : "", "family" : "Triezenberg", "given" : "Steven J", "non-dropping-particle" : "", "parse-names" : false, "suffix" : "" } ], "id" : "ITEM-4", "issued" : { "date-parts" : [ [ "2008" ] ] }, "page" : "239-247", "title" : "Curcumin inhibits herpes simplex virus immediate-early gene expression by a mechanism independent of p300 / CBP histone acetyltransferase activity", "type" : "article-journal", "volume" : "373" }, "uris" : [ "http://www.mendeley.com/documents/?uuid=765027f4-6244-49d6-9282-d7802e2baed5" ] }, { "id" : "ITEM-5", "itemData" : { "DOI" : "10.1002/mc.10029", "author" : [ { "dropping-particle" : "", "family" : "Hergenhahn", "given" : "Manfred", "non-dropping-particle" : "", "parse-names" : false, "suffix" : "" }, { "dropping-particle" : "", "family" : "Soto", "given" : "Ubaldo", "non-dropping-particle" : "", "parse-names" : false, "suffix" : "" }, { "dropping-particle" : "", "family" : "Weninger", "given" : "Annette", "non-dropping-particle" : "", "parse-names" : false, "suffix" : "" }, { "dropping-particle" : "", "family" : "Polack", "given" : "Axel", "non-dropping-particle" : "", "parse-names" : false, "suffix" : "" }, { "dropping-particle" : "", "family" : "Hsu", "given" : "Chih-hung", "non-dropping-particle" : "", "parse-names" : false, "suffix" : "" } ], "id" : "ITEM-5", "issued" : { "date-parts" : [ [ "2002" ] ] }, "page" : "137-145", "title" : "The Chemopreventive Compound Curcumin Is an Ef \u00ae cient Inhibitor of Epstein-Barr Virus BZLF1 Transcription in Raji DR-LUC Cells", "type" : "article-journal", "volume" : "145" }, "uris" : [ "http://www.mendeley.com/documents/?uuid=45c6176e-6b99-4d8c-b493-6ad8ddba43e7" ] }, { "id" : "ITEM-6", "itemData" : { "DOI" : "10.1155/2014/186864", "abstract" : "Curcuma longa L. (Zingiberaceae family) and its polyphenolic compound curcumin have been subjected to a variety of antimicrobial investigations due to extensive traditional uses and low side effects. Antimicrobial activities for curcumin and rhizome extract of C. longa against different bacteria, viruses, fungi, and parasites have been reported. The promising results for antimicrobial activity of curcumin made it a good candidate to enhance the inhibitory effect of existing antimicrobial agents through synergism. Indeed, different investigations have been done to increase the antimicrobial activity of curcumin, including synthesis of different chemical derivatives to increase its water solubility as well ass cell up take of curcumin. This review aims to summarize previous antimicrobial studies of curcumin towards its application in the future studies as a natural antimicrobial agent.", "author" : [ { "dropping-particle" : "", "family" : "Moghadamtousi", "given" : "Soheil Zorofchian", "non-dropping-particle" : "", "parse-names" : false, "suffix" : "" }, { "dropping-particle" : "", "family" : "Kadir", "given" : "Habsah Abdul", "non-dropping-particle" : "", "parse-names" : false, "suffix" : "" }, { "dropping-particle" : "", "family" : "Hassandarvish", "given" : "Pouya", "non-dropping-particle" : "", "parse-names" : false, "suffix" : "" }, { "dropping-particle" : "", "family" : "Tajik", "given" : "Hassan", "non-dropping-particle" : "", "parse-names" : false, "suffix" : "" }, { "dropping-particle" : "", "family" : "Abubakar", "given" : "Sazaly", "non-dropping-particle" : "", "parse-names" : false, "suffix" : "" }, { "dropping-particle" : "", "family" : "Zandi", "given" : "Keivan", "non-dropping-particle" : "", "parse-names" : false, "suffix" : "" } ], "id" : "ITEM-6", "issued" : { "date-parts" : [ [ "2014" ] ] }, "publisher" : "Hindawi Publishing Corporation", "title" : "A Review on Antibacterial , Antiviral , and Antifungal Activity of Curcumin", "type" : "article-journal", "volume" : "2014" }, "uris" : [ "http://www.mendeley.com/documents/?uuid=7d04502d-a0c4-4e37-a403-4c3eff860c72" ] } ], "mendeley" : { "formattedCitation" : "&lt;sup&gt;9\u201314&lt;/sup&gt;", "plainTextFormattedCitation" : "9\u201314", "previouslyFormattedCitation" : "&lt;sup&gt;9\u201314&lt;/sup&gt;" }, "properties" : { "noteIndex" : 0 }, "schema" : "https://github.com/citation-style-language/schema/raw/master/csl-citation.json" }</w:instrText>
      </w:r>
      <w:r w:rsidR="00EC1744" w:rsidRPr="00553233">
        <w:rPr>
          <w:rFonts w:ascii="Arial" w:hAnsi="Arial" w:cs="Arial"/>
          <w:sz w:val="24"/>
          <w:szCs w:val="24"/>
        </w:rPr>
        <w:fldChar w:fldCharType="separate"/>
      </w:r>
      <w:r w:rsidR="00EC1744" w:rsidRPr="00553233">
        <w:rPr>
          <w:rFonts w:ascii="Arial" w:hAnsi="Arial" w:cs="Arial"/>
          <w:noProof/>
          <w:sz w:val="24"/>
          <w:szCs w:val="24"/>
          <w:vertAlign w:val="superscript"/>
        </w:rPr>
        <w:t>9–14</w:t>
      </w:r>
      <w:r w:rsidR="00EC1744" w:rsidRPr="00553233">
        <w:rPr>
          <w:rFonts w:ascii="Arial" w:hAnsi="Arial" w:cs="Arial"/>
          <w:sz w:val="24"/>
          <w:szCs w:val="24"/>
        </w:rPr>
        <w:fldChar w:fldCharType="end"/>
      </w:r>
      <w:r w:rsidR="008E0407" w:rsidRPr="00553233">
        <w:rPr>
          <w:rFonts w:ascii="Arial" w:hAnsi="Arial" w:cs="Arial"/>
          <w:sz w:val="24"/>
          <w:szCs w:val="24"/>
        </w:rPr>
        <w:t xml:space="preserve">; por su parte, Tan Siew y colaboradores (2006) reportaron que el extracto metanólico de la </w:t>
      </w:r>
      <w:r w:rsidR="008E0407" w:rsidRPr="00553233">
        <w:rPr>
          <w:rFonts w:ascii="Arial" w:hAnsi="Arial" w:cs="Arial"/>
          <w:i/>
          <w:iCs/>
          <w:sz w:val="24"/>
          <w:szCs w:val="24"/>
        </w:rPr>
        <w:t>Curcuma</w:t>
      </w:r>
      <w:r w:rsidR="008E0407" w:rsidRPr="00553233">
        <w:rPr>
          <w:rFonts w:ascii="Arial" w:hAnsi="Arial" w:cs="Arial"/>
          <w:sz w:val="24"/>
          <w:szCs w:val="24"/>
        </w:rPr>
        <w:t xml:space="preserve"> </w:t>
      </w:r>
      <w:r w:rsidR="008E0407" w:rsidRPr="00553233">
        <w:rPr>
          <w:rFonts w:ascii="Arial" w:hAnsi="Arial" w:cs="Arial"/>
          <w:i/>
          <w:iCs/>
          <w:sz w:val="24"/>
          <w:szCs w:val="24"/>
        </w:rPr>
        <w:t xml:space="preserve">longa </w:t>
      </w:r>
      <w:r w:rsidR="008E0407" w:rsidRPr="00553233">
        <w:rPr>
          <w:rFonts w:ascii="Arial" w:hAnsi="Arial" w:cs="Arial"/>
          <w:sz w:val="24"/>
          <w:szCs w:val="24"/>
        </w:rPr>
        <w:t xml:space="preserve">Linn presenta efecto inhibitorio frente a NS2B/NS3 del </w:t>
      </w:r>
      <w:r w:rsidR="00A6741B" w:rsidRPr="00553233">
        <w:rPr>
          <w:rFonts w:ascii="Arial" w:hAnsi="Arial" w:cs="Arial"/>
          <w:sz w:val="24"/>
          <w:szCs w:val="24"/>
        </w:rPr>
        <w:t xml:space="preserve">virus </w:t>
      </w:r>
      <w:r w:rsidR="008E0407" w:rsidRPr="00553233">
        <w:rPr>
          <w:rFonts w:ascii="Arial" w:hAnsi="Arial" w:cs="Arial"/>
          <w:sz w:val="24"/>
          <w:szCs w:val="24"/>
        </w:rPr>
        <w:t>dengu</w:t>
      </w:r>
      <w:r w:rsidR="00A6741B" w:rsidRPr="00553233">
        <w:rPr>
          <w:rFonts w:ascii="Arial" w:hAnsi="Arial" w:cs="Arial"/>
          <w:sz w:val="24"/>
          <w:szCs w:val="24"/>
        </w:rPr>
        <w:t>e</w:t>
      </w:r>
      <w:r w:rsidR="00D06E74" w:rsidRPr="00553233">
        <w:rPr>
          <w:rFonts w:ascii="Arial" w:hAnsi="Arial" w:cs="Arial"/>
          <w:sz w:val="24"/>
          <w:szCs w:val="24"/>
          <w:vertAlign w:val="superscript"/>
        </w:rPr>
        <w:t xml:space="preserve">8 </w:t>
      </w:r>
      <w:r w:rsidR="00A6741B" w:rsidRPr="00553233">
        <w:rPr>
          <w:rFonts w:ascii="Arial" w:hAnsi="Arial" w:cs="Arial"/>
          <w:sz w:val="24"/>
          <w:szCs w:val="24"/>
        </w:rPr>
        <w:t xml:space="preserve">y </w:t>
      </w:r>
      <w:r w:rsidR="008E0407" w:rsidRPr="00553233">
        <w:rPr>
          <w:rFonts w:ascii="Arial" w:hAnsi="Arial" w:cs="Arial"/>
          <w:sz w:val="24"/>
          <w:szCs w:val="24"/>
        </w:rPr>
        <w:t xml:space="preserve">Padilla y colaboradores (2014) han </w:t>
      </w:r>
      <w:r w:rsidR="00A6741B" w:rsidRPr="00553233">
        <w:rPr>
          <w:rFonts w:ascii="Arial" w:hAnsi="Arial" w:cs="Arial"/>
          <w:sz w:val="24"/>
          <w:szCs w:val="24"/>
        </w:rPr>
        <w:t xml:space="preserve">indicado </w:t>
      </w:r>
      <w:r w:rsidR="008E0407" w:rsidRPr="00553233">
        <w:rPr>
          <w:rFonts w:ascii="Arial" w:hAnsi="Arial" w:cs="Arial"/>
          <w:sz w:val="24"/>
          <w:szCs w:val="24"/>
        </w:rPr>
        <w:t xml:space="preserve">que la </w:t>
      </w:r>
      <w:r w:rsidR="008E0407" w:rsidRPr="00553233">
        <w:rPr>
          <w:rFonts w:ascii="Arial" w:hAnsi="Arial" w:cs="Arial"/>
          <w:sz w:val="24"/>
          <w:szCs w:val="24"/>
          <w:lang w:val="es-MX"/>
        </w:rPr>
        <w:t xml:space="preserve">curcumina </w:t>
      </w:r>
      <w:r w:rsidR="008E0407" w:rsidRPr="00553233">
        <w:rPr>
          <w:rFonts w:ascii="Arial" w:hAnsi="Arial" w:cs="Arial"/>
          <w:sz w:val="24"/>
          <w:szCs w:val="24"/>
        </w:rPr>
        <w:t xml:space="preserve">provoca varios efectos inhibitorios en células infectadas </w:t>
      </w:r>
      <w:r w:rsidR="008E0407" w:rsidRPr="00553233">
        <w:rPr>
          <w:rFonts w:ascii="Arial" w:hAnsi="Arial" w:cs="Arial"/>
          <w:i/>
          <w:sz w:val="24"/>
          <w:szCs w:val="24"/>
        </w:rPr>
        <w:t>in vitro</w:t>
      </w:r>
      <w:r w:rsidR="00606C1B" w:rsidRPr="00553233">
        <w:rPr>
          <w:rFonts w:ascii="Arial" w:hAnsi="Arial" w:cs="Arial"/>
          <w:sz w:val="24"/>
          <w:szCs w:val="24"/>
        </w:rPr>
        <w:t xml:space="preserve"> con DENV2</w:t>
      </w:r>
      <w:r w:rsidR="00EC1744" w:rsidRPr="00553233">
        <w:rPr>
          <w:rFonts w:ascii="Arial" w:hAnsi="Arial" w:cs="Arial"/>
          <w:sz w:val="24"/>
          <w:szCs w:val="24"/>
          <w:vertAlign w:val="superscript"/>
        </w:rPr>
        <w:t xml:space="preserve"> </w:t>
      </w:r>
      <w:r w:rsidR="00EC1744" w:rsidRPr="00553233">
        <w:rPr>
          <w:rFonts w:ascii="Arial" w:hAnsi="Arial" w:cs="Arial"/>
          <w:sz w:val="24"/>
          <w:szCs w:val="24"/>
          <w:vertAlign w:val="superscript"/>
        </w:rPr>
        <w:fldChar w:fldCharType="begin" w:fldLock="1"/>
      </w:r>
      <w:r w:rsidR="008A5AFB" w:rsidRPr="00553233">
        <w:rPr>
          <w:rFonts w:ascii="Arial" w:hAnsi="Arial" w:cs="Arial"/>
          <w:sz w:val="24"/>
          <w:szCs w:val="24"/>
          <w:vertAlign w:val="superscript"/>
        </w:rPr>
        <w:instrText>ADDIN CSL_CITATION { "citationItems" : [ { "id" : "ITEM-1", "itemData" : { "DOI" : "10.1007/s00705-013-1849-6", "author" : [ { "dropping-particle" : "", "family" : "Andre", "given" : "Leonardo Padilla-s", "non-dropping-particle" : "", "parse-names" : false, "suffix" : "" } ], "id" : "ITEM-1", "issued" : { "date-parts" : [ [ "2014" ] ] }, "page" : "573-579", "title" : "Inhibitory effects of curcumin on dengue virus type 2-infected cells in vitro", "type" : "article-journal" }, "uris" : [ "http://www.mendeley.com/documents/?uuid=eaa73d16-d0d0-4c96-bcf7-9afad1511b0f" ] } ], "mendeley" : { "formattedCitation" : "&lt;sup&gt;15&lt;/sup&gt;", "plainTextFormattedCitation" : "15", "previouslyFormattedCitation" : "&lt;sup&gt;15&lt;/sup&gt;" }, "properties" : { "noteIndex" : 0 }, "schema" : "https://github.com/citation-style-language/schema/raw/master/csl-citation.json" }</w:instrText>
      </w:r>
      <w:r w:rsidR="00EC1744" w:rsidRPr="00553233">
        <w:rPr>
          <w:rFonts w:ascii="Arial" w:hAnsi="Arial" w:cs="Arial"/>
          <w:sz w:val="24"/>
          <w:szCs w:val="24"/>
          <w:vertAlign w:val="superscript"/>
        </w:rPr>
        <w:fldChar w:fldCharType="separate"/>
      </w:r>
      <w:r w:rsidR="00EC1744" w:rsidRPr="00553233">
        <w:rPr>
          <w:rFonts w:ascii="Arial" w:hAnsi="Arial" w:cs="Arial"/>
          <w:noProof/>
          <w:sz w:val="24"/>
          <w:szCs w:val="24"/>
          <w:vertAlign w:val="superscript"/>
        </w:rPr>
        <w:t>15</w:t>
      </w:r>
      <w:r w:rsidR="00EC1744" w:rsidRPr="00553233">
        <w:rPr>
          <w:rFonts w:ascii="Arial" w:hAnsi="Arial" w:cs="Arial"/>
          <w:sz w:val="24"/>
          <w:szCs w:val="24"/>
          <w:vertAlign w:val="superscript"/>
        </w:rPr>
        <w:fldChar w:fldCharType="end"/>
      </w:r>
      <w:r w:rsidR="0008678A" w:rsidRPr="00553233">
        <w:rPr>
          <w:rFonts w:ascii="Arial" w:hAnsi="Arial" w:cs="Arial"/>
          <w:sz w:val="24"/>
          <w:szCs w:val="24"/>
        </w:rPr>
        <w:t>.</w:t>
      </w:r>
    </w:p>
    <w:p w14:paraId="2C9AE2F6" w14:textId="77777777" w:rsidR="00E603BA" w:rsidRPr="00553233" w:rsidRDefault="00E603BA" w:rsidP="00553233">
      <w:pPr>
        <w:pStyle w:val="Sinespaciado"/>
        <w:spacing w:line="360" w:lineRule="auto"/>
        <w:jc w:val="both"/>
        <w:rPr>
          <w:rFonts w:ascii="Arial" w:hAnsi="Arial" w:cs="Arial"/>
          <w:sz w:val="24"/>
          <w:szCs w:val="24"/>
        </w:rPr>
      </w:pPr>
    </w:p>
    <w:p w14:paraId="4D01B1BC" w14:textId="3C2790F9" w:rsidR="004C12EF" w:rsidRPr="00553233" w:rsidRDefault="002D0EDF" w:rsidP="00553233">
      <w:pPr>
        <w:pStyle w:val="HTMLconformatoprevio"/>
        <w:shd w:val="clear" w:color="auto" w:fill="FFFFFF"/>
        <w:spacing w:line="360" w:lineRule="auto"/>
        <w:jc w:val="both"/>
        <w:rPr>
          <w:rFonts w:ascii="Arial" w:hAnsi="Arial" w:cs="Arial"/>
          <w:sz w:val="24"/>
          <w:szCs w:val="24"/>
          <w:vertAlign w:val="superscript"/>
          <w:lang w:eastAsia="es-MX"/>
        </w:rPr>
      </w:pPr>
      <w:r w:rsidRPr="00553233">
        <w:rPr>
          <w:rFonts w:ascii="Arial" w:hAnsi="Arial" w:cs="Arial"/>
          <w:noProof/>
          <w:sz w:val="24"/>
          <w:szCs w:val="24"/>
        </w:rPr>
        <w:t xml:space="preserve">La diferencia </w:t>
      </w:r>
      <w:r w:rsidR="007C7FF9" w:rsidRPr="00553233">
        <w:rPr>
          <w:rFonts w:ascii="Arial" w:hAnsi="Arial" w:cs="Arial"/>
          <w:noProof/>
          <w:sz w:val="24"/>
          <w:szCs w:val="24"/>
        </w:rPr>
        <w:t>en la actividad de los c</w:t>
      </w:r>
      <w:r w:rsidR="00661CD5" w:rsidRPr="00553233">
        <w:rPr>
          <w:rFonts w:ascii="Arial" w:hAnsi="Arial" w:cs="Arial"/>
          <w:noProof/>
          <w:sz w:val="24"/>
          <w:szCs w:val="24"/>
        </w:rPr>
        <w:t>urcuminoides</w:t>
      </w:r>
      <w:r w:rsidR="007C7FF9" w:rsidRPr="00553233">
        <w:rPr>
          <w:rFonts w:ascii="Arial" w:hAnsi="Arial" w:cs="Arial"/>
          <w:noProof/>
          <w:sz w:val="24"/>
          <w:szCs w:val="24"/>
        </w:rPr>
        <w:t xml:space="preserve"> puede verse relacionada a </w:t>
      </w:r>
      <w:r w:rsidRPr="00553233">
        <w:rPr>
          <w:rFonts w:ascii="Arial" w:hAnsi="Arial" w:cs="Arial"/>
          <w:noProof/>
          <w:sz w:val="24"/>
          <w:szCs w:val="24"/>
        </w:rPr>
        <w:t xml:space="preserve">la estructura química de </w:t>
      </w:r>
      <w:r w:rsidR="00661CD5" w:rsidRPr="00553233">
        <w:rPr>
          <w:rFonts w:ascii="Arial" w:hAnsi="Arial" w:cs="Arial"/>
          <w:noProof/>
          <w:sz w:val="24"/>
          <w:szCs w:val="24"/>
        </w:rPr>
        <w:t xml:space="preserve">los mismos. </w:t>
      </w:r>
      <w:r w:rsidRPr="00553233">
        <w:rPr>
          <w:rFonts w:ascii="Arial" w:hAnsi="Arial" w:cs="Arial"/>
          <w:noProof/>
          <w:sz w:val="24"/>
          <w:szCs w:val="24"/>
        </w:rPr>
        <w:t>En estudios previos se ha evaluado la interacción entre moléculas como la cu</w:t>
      </w:r>
      <w:r w:rsidR="00661CD5" w:rsidRPr="00553233">
        <w:rPr>
          <w:rFonts w:ascii="Arial" w:hAnsi="Arial" w:cs="Arial"/>
          <w:noProof/>
          <w:sz w:val="24"/>
          <w:szCs w:val="24"/>
        </w:rPr>
        <w:t>rcumina y componentes celulares, y ha sido reportado que</w:t>
      </w:r>
      <w:r w:rsidR="005040E0" w:rsidRPr="00553233">
        <w:rPr>
          <w:rFonts w:ascii="Arial" w:hAnsi="Arial" w:cs="Arial"/>
          <w:noProof/>
          <w:sz w:val="24"/>
          <w:szCs w:val="24"/>
        </w:rPr>
        <w:t xml:space="preserve"> </w:t>
      </w:r>
      <w:r w:rsidR="005040E0" w:rsidRPr="00553233">
        <w:rPr>
          <w:rFonts w:ascii="Arial" w:hAnsi="Arial" w:cs="Arial"/>
          <w:sz w:val="24"/>
          <w:szCs w:val="24"/>
          <w:lang w:eastAsia="es-MX"/>
        </w:rPr>
        <w:t>los carbonos de los dos grupos carbonilo de esta molécula son altamente susceptibles a un ataque nucleofílico</w:t>
      </w:r>
      <w:r w:rsidR="003C1803" w:rsidRPr="00553233">
        <w:rPr>
          <w:rFonts w:ascii="Arial" w:hAnsi="Arial" w:cs="Arial"/>
          <w:sz w:val="24"/>
          <w:szCs w:val="24"/>
          <w:lang w:eastAsia="es-MX"/>
        </w:rPr>
        <w:t>,</w:t>
      </w:r>
      <w:r w:rsidR="005040E0" w:rsidRPr="00553233">
        <w:rPr>
          <w:rFonts w:ascii="Arial" w:hAnsi="Arial" w:cs="Arial"/>
          <w:sz w:val="24"/>
          <w:szCs w:val="24"/>
          <w:lang w:eastAsia="es-MX"/>
        </w:rPr>
        <w:t xml:space="preserve"> además de que </w:t>
      </w:r>
      <w:r w:rsidR="003C1803" w:rsidRPr="00553233">
        <w:rPr>
          <w:rFonts w:ascii="Arial" w:hAnsi="Arial" w:cs="Arial"/>
          <w:sz w:val="24"/>
          <w:szCs w:val="24"/>
          <w:lang w:val="es-ES"/>
        </w:rPr>
        <w:t>los grupos hidroxilo expuestos de la curcumina podría potencialmente formar enlaces de hidrógeno c</w:t>
      </w:r>
      <w:r w:rsidR="00FD4E01" w:rsidRPr="00553233">
        <w:rPr>
          <w:rFonts w:ascii="Arial" w:hAnsi="Arial" w:cs="Arial"/>
          <w:sz w:val="24"/>
          <w:szCs w:val="24"/>
          <w:lang w:val="es-ES"/>
        </w:rPr>
        <w:t>on los aminoácidos circundantes</w:t>
      </w:r>
      <w:r w:rsidR="008A5AFB" w:rsidRPr="00553233">
        <w:rPr>
          <w:rFonts w:ascii="Arial" w:hAnsi="Arial" w:cs="Arial"/>
          <w:sz w:val="24"/>
          <w:szCs w:val="24"/>
          <w:lang w:val="es-ES"/>
        </w:rPr>
        <w:t xml:space="preserve"> </w:t>
      </w:r>
      <w:r w:rsidR="008A5AFB" w:rsidRPr="00553233">
        <w:rPr>
          <w:rFonts w:ascii="Arial" w:hAnsi="Arial" w:cs="Arial"/>
          <w:sz w:val="24"/>
          <w:szCs w:val="24"/>
          <w:lang w:val="es-ES"/>
        </w:rPr>
        <w:fldChar w:fldCharType="begin" w:fldLock="1"/>
      </w:r>
      <w:r w:rsidR="008A5AFB" w:rsidRPr="00553233">
        <w:rPr>
          <w:rFonts w:ascii="Arial" w:hAnsi="Arial" w:cs="Arial"/>
          <w:sz w:val="24"/>
          <w:szCs w:val="24"/>
          <w:lang w:val="es-ES"/>
        </w:rPr>
        <w:instrText>ADDIN CSL_CITATION { "citationItems" : [ { "id" : "ITEM-1", "itemData" : { "DOI" : "10.1158/0008-5472.CAN-07-6246", "author" : [ { "dropping-particle" : "", "family" : "Milacic", "given" : "Vesna", "non-dropping-particle" : "", "parse-names" : false, "suffix" : "" }, { "dropping-particle" : "", "family" : "Banerjee", "given" : "Sanjeev", "non-dropping-particle" : "", "parse-names" : false, "suffix" : "" }, { "dropping-particle" : "", "family" : "Landis-piwowar", "given" : "Kristin R", "non-dropping-particle" : "", "parse-names" : false, "suffix" : "" } ], "id" : "ITEM-1", "issued" : { "date-parts" : [ [ "2008" ] ] }, "page" : "7283-7292", "title" : "Curcumin Inhibits the Proteasome Activity in Human Colon Cancer Cells In vitro and In vivo Curcumin Inhibits the Proteasome Activity in Human Colon Cancer Cells In vitro and In vivo", "type" : "article-journal" }, "uris" : [ "http://www.mendeley.com/documents/?uuid=ace28d6a-8cd3-4d5d-8c92-3413378c2820" ] } ], "mendeley" : { "formattedCitation" : "&lt;sup&gt;8&lt;/sup&gt;", "plainTextFormattedCitation" : "8", "previouslyFormattedCitation" : "&lt;sup&gt;8&lt;/sup&gt;" }, "properties" : { "noteIndex" : 0 }, "schema" : "https://github.com/citation-style-language/schema/raw/master/csl-citation.json" }</w:instrText>
      </w:r>
      <w:r w:rsidR="008A5AFB" w:rsidRPr="00553233">
        <w:rPr>
          <w:rFonts w:ascii="Arial" w:hAnsi="Arial" w:cs="Arial"/>
          <w:sz w:val="24"/>
          <w:szCs w:val="24"/>
          <w:lang w:val="es-ES"/>
        </w:rPr>
        <w:fldChar w:fldCharType="separate"/>
      </w:r>
      <w:r w:rsidR="008A5AFB" w:rsidRPr="00553233">
        <w:rPr>
          <w:rFonts w:ascii="Arial" w:hAnsi="Arial" w:cs="Arial"/>
          <w:noProof/>
          <w:sz w:val="24"/>
          <w:szCs w:val="24"/>
          <w:vertAlign w:val="superscript"/>
          <w:lang w:val="es-ES"/>
        </w:rPr>
        <w:t>8</w:t>
      </w:r>
      <w:r w:rsidR="008A5AFB" w:rsidRPr="00553233">
        <w:rPr>
          <w:rFonts w:ascii="Arial" w:hAnsi="Arial" w:cs="Arial"/>
          <w:sz w:val="24"/>
          <w:szCs w:val="24"/>
          <w:lang w:val="es-ES"/>
        </w:rPr>
        <w:fldChar w:fldCharType="end"/>
      </w:r>
      <w:r w:rsidR="008A5AFB" w:rsidRPr="00553233">
        <w:rPr>
          <w:rFonts w:ascii="Arial" w:hAnsi="Arial" w:cs="Arial"/>
          <w:sz w:val="24"/>
          <w:szCs w:val="24"/>
          <w:lang w:val="es-ES"/>
        </w:rPr>
        <w:t xml:space="preserve">. </w:t>
      </w:r>
      <w:r w:rsidR="007152CE" w:rsidRPr="00553233">
        <w:rPr>
          <w:rFonts w:ascii="Arial" w:hAnsi="Arial" w:cs="Arial"/>
          <w:color w:val="000000" w:themeColor="text1"/>
          <w:sz w:val="24"/>
          <w:szCs w:val="24"/>
          <w:lang w:eastAsia="es-MX"/>
        </w:rPr>
        <w:t xml:space="preserve">Así </w:t>
      </w:r>
      <w:r w:rsidRPr="00553233">
        <w:rPr>
          <w:rFonts w:ascii="Arial" w:hAnsi="Arial" w:cs="Arial"/>
          <w:color w:val="000000" w:themeColor="text1"/>
          <w:sz w:val="24"/>
          <w:szCs w:val="24"/>
          <w:lang w:eastAsia="es-MX"/>
        </w:rPr>
        <w:t>mismo, ensayos con análogos sintéticos de la curcumina como la dimetoxicurcumina</w:t>
      </w:r>
      <w:r w:rsidR="007D056E" w:rsidRPr="00553233">
        <w:rPr>
          <w:rFonts w:ascii="Arial" w:hAnsi="Arial" w:cs="Arial"/>
          <w:color w:val="000000" w:themeColor="text1"/>
          <w:sz w:val="24"/>
          <w:szCs w:val="24"/>
          <w:lang w:eastAsia="es-MX"/>
        </w:rPr>
        <w:t xml:space="preserve"> (DiMC)</w:t>
      </w:r>
      <w:r w:rsidR="004C12EF" w:rsidRPr="00553233">
        <w:rPr>
          <w:rFonts w:ascii="Arial" w:hAnsi="Arial" w:cs="Arial"/>
          <w:color w:val="000000" w:themeColor="text1"/>
          <w:sz w:val="24"/>
          <w:szCs w:val="24"/>
          <w:lang w:eastAsia="es-MX"/>
        </w:rPr>
        <w:t>,</w:t>
      </w:r>
      <w:r w:rsidRPr="00553233">
        <w:rPr>
          <w:rFonts w:ascii="Arial" w:hAnsi="Arial" w:cs="Arial"/>
          <w:color w:val="000000" w:themeColor="text1"/>
          <w:sz w:val="24"/>
          <w:szCs w:val="24"/>
          <w:lang w:eastAsia="es-MX"/>
        </w:rPr>
        <w:t xml:space="preserve"> que posee cuatro grupos metoxílos, han demostrado un comportamiento similar al del curcuminoide</w:t>
      </w:r>
      <w:r w:rsidR="004C12EF" w:rsidRPr="00553233">
        <w:rPr>
          <w:rFonts w:ascii="Arial" w:hAnsi="Arial" w:cs="Arial"/>
          <w:color w:val="000000" w:themeColor="text1"/>
          <w:sz w:val="24"/>
          <w:szCs w:val="24"/>
          <w:lang w:eastAsia="es-MX"/>
        </w:rPr>
        <w:t xml:space="preserve"> original, aunque el </w:t>
      </w:r>
      <w:r w:rsidR="004C12EF" w:rsidRPr="00553233">
        <w:rPr>
          <w:rFonts w:ascii="Arial" w:hAnsi="Arial" w:cs="Arial"/>
          <w:color w:val="000000" w:themeColor="text1"/>
          <w:sz w:val="24"/>
          <w:szCs w:val="24"/>
          <w:lang w:eastAsia="es-MX"/>
        </w:rPr>
        <w:lastRenderedPageBreak/>
        <w:t xml:space="preserve">análogo presenta mayor estabilidad </w:t>
      </w:r>
      <w:r w:rsidR="007D056E" w:rsidRPr="00553233">
        <w:rPr>
          <w:rFonts w:ascii="Arial" w:hAnsi="Arial" w:cs="Arial"/>
          <w:color w:val="000000" w:themeColor="text1"/>
          <w:sz w:val="24"/>
          <w:szCs w:val="24"/>
          <w:lang w:eastAsia="es-MX"/>
        </w:rPr>
        <w:t>metabólica</w:t>
      </w:r>
      <w:r w:rsidR="00AF2F2F" w:rsidRPr="00553233">
        <w:rPr>
          <w:rFonts w:ascii="Arial" w:hAnsi="Arial" w:cs="Arial"/>
          <w:color w:val="000000" w:themeColor="text1"/>
          <w:sz w:val="24"/>
          <w:szCs w:val="24"/>
          <w:lang w:eastAsia="es-MX"/>
        </w:rPr>
        <w:t>; además de que los grupos carbonilos α, β-insaturados pueden ser importantes para la activida</w:t>
      </w:r>
      <w:r w:rsidR="00606C1B" w:rsidRPr="00553233">
        <w:rPr>
          <w:rFonts w:ascii="Arial" w:hAnsi="Arial" w:cs="Arial"/>
          <w:color w:val="000000" w:themeColor="text1"/>
          <w:sz w:val="24"/>
          <w:szCs w:val="24"/>
          <w:lang w:eastAsia="es-MX"/>
        </w:rPr>
        <w:t>d</w:t>
      </w:r>
      <w:r w:rsidR="008A5AFB" w:rsidRPr="00553233">
        <w:rPr>
          <w:rFonts w:ascii="Arial" w:hAnsi="Arial" w:cs="Arial"/>
          <w:color w:val="000000" w:themeColor="text1"/>
          <w:sz w:val="24"/>
          <w:szCs w:val="24"/>
          <w:lang w:eastAsia="es-MX"/>
        </w:rPr>
        <w:t xml:space="preserve"> </w:t>
      </w:r>
      <w:r w:rsidR="008A5AFB" w:rsidRPr="00553233">
        <w:rPr>
          <w:rFonts w:ascii="Arial" w:hAnsi="Arial" w:cs="Arial"/>
          <w:color w:val="000000" w:themeColor="text1"/>
          <w:sz w:val="24"/>
          <w:szCs w:val="24"/>
          <w:lang w:eastAsia="es-MX"/>
        </w:rPr>
        <w:fldChar w:fldCharType="begin" w:fldLock="1"/>
      </w:r>
      <w:r w:rsidR="00953CC4" w:rsidRPr="00553233">
        <w:rPr>
          <w:rFonts w:ascii="Arial" w:hAnsi="Arial" w:cs="Arial"/>
          <w:color w:val="000000" w:themeColor="text1"/>
          <w:sz w:val="24"/>
          <w:szCs w:val="24"/>
          <w:lang w:eastAsia="es-MX"/>
        </w:rPr>
        <w:instrText>ADDIN CSL_CITATION { "citationItems" : [ { "id" : "ITEM-1", "itemData" : { "author" : [ { "dropping-particle" : "", "family" : "Nutr", "given" : "J Clin Biochem", "non-dropping-particle" : "", "parse-names" : false, "suffix" : "" }, { "dropping-particle" : "", "family" : "Jeong", "given" : "Sun-oh", "non-dropping-particle" : "", "parse-names" : false, "suffix" : "" }, { "dropping-particle" : "", "family" : "Oh", "given" : "Gi-su", "non-dropping-particle" : "", "parse-names" : false, "suffix" : "" }, { "dropping-particle" : "", "family" : "Ha", "given" : "Hun-yong", "non-dropping-particle" : "", "parse-names" : false, "suffix" : "" }, { "dropping-particle" : "", "family" : "Koo", "given" : "Bon Soon", "non-dropping-particle" : "", "parse-names" : false, "suffix" : "" }, { "dropping-particle" : "", "family" : "Kim", "given" : "Hak Sung", "non-dropping-particle" : "", "parse-names" : false, "suffix" : "" }, { "dropping-particle" : "", "family" : "Kim", "given" : "Youn-chul", "non-dropping-particle" : "", "parse-names" : false, "suffix" : "" } ], "id" : "ITEM-1", "issue" : "January", "issued" : { "date-parts" : [ [ "2009" ] ] }, "page" : "79-84", "title" : "Synthetic Curcumin Analogue , Induces Heme Oxygenase-1 Expression through Nrf2 Activation in RAW264 . 7 Macrophages", "type" : "article-journal", "volume" : "1" }, "uris" : [ "http://www.mendeley.com/documents/?uuid=6905c738-d647-41bc-93ef-f481b9554c03" ] } ], "mendeley" : { "formattedCitation" : "&lt;sup&gt;23&lt;/sup&gt;", "plainTextFormattedCitation" : "23", "previouslyFormattedCitation" : "&lt;sup&gt;23&lt;/sup&gt;" }, "properties" : { "noteIndex" : 0 }, "schema" : "https://github.com/citation-style-language/schema/raw/master/csl-citation.json" }</w:instrText>
      </w:r>
      <w:r w:rsidR="008A5AFB" w:rsidRPr="00553233">
        <w:rPr>
          <w:rFonts w:ascii="Arial" w:hAnsi="Arial" w:cs="Arial"/>
          <w:color w:val="000000" w:themeColor="text1"/>
          <w:sz w:val="24"/>
          <w:szCs w:val="24"/>
          <w:lang w:eastAsia="es-MX"/>
        </w:rPr>
        <w:fldChar w:fldCharType="separate"/>
      </w:r>
      <w:r w:rsidR="008A5AFB" w:rsidRPr="00553233">
        <w:rPr>
          <w:rFonts w:ascii="Arial" w:hAnsi="Arial" w:cs="Arial"/>
          <w:noProof/>
          <w:color w:val="000000" w:themeColor="text1"/>
          <w:sz w:val="24"/>
          <w:szCs w:val="24"/>
          <w:vertAlign w:val="superscript"/>
          <w:lang w:eastAsia="es-MX"/>
        </w:rPr>
        <w:t>23</w:t>
      </w:r>
      <w:r w:rsidR="008A5AFB" w:rsidRPr="00553233">
        <w:rPr>
          <w:rFonts w:ascii="Arial" w:hAnsi="Arial" w:cs="Arial"/>
          <w:color w:val="000000" w:themeColor="text1"/>
          <w:sz w:val="24"/>
          <w:szCs w:val="24"/>
          <w:lang w:eastAsia="es-MX"/>
        </w:rPr>
        <w:fldChar w:fldCharType="end"/>
      </w:r>
      <w:r w:rsidR="008A5AFB" w:rsidRPr="00553233">
        <w:rPr>
          <w:rFonts w:ascii="Arial" w:hAnsi="Arial" w:cs="Arial"/>
          <w:color w:val="000000" w:themeColor="text1"/>
          <w:sz w:val="24"/>
          <w:szCs w:val="24"/>
          <w:lang w:eastAsia="es-MX"/>
        </w:rPr>
        <w:t>.</w:t>
      </w:r>
    </w:p>
    <w:p w14:paraId="5AD0A9D6" w14:textId="77777777" w:rsidR="008A5AFB" w:rsidRPr="00553233" w:rsidRDefault="008A5AFB" w:rsidP="00553233">
      <w:pPr>
        <w:pStyle w:val="HTMLconformatoprevio"/>
        <w:shd w:val="clear" w:color="auto" w:fill="FFFFFF"/>
        <w:spacing w:line="360" w:lineRule="auto"/>
        <w:jc w:val="both"/>
        <w:rPr>
          <w:rFonts w:ascii="Arial" w:hAnsi="Arial" w:cs="Arial"/>
          <w:sz w:val="24"/>
          <w:szCs w:val="24"/>
          <w:vertAlign w:val="superscript"/>
          <w:lang w:eastAsia="es-MX"/>
        </w:rPr>
      </w:pPr>
    </w:p>
    <w:p w14:paraId="57BB3668" w14:textId="26914D2D" w:rsidR="008776CA" w:rsidRPr="00553233" w:rsidRDefault="002D0EDF" w:rsidP="00553233">
      <w:pPr>
        <w:pStyle w:val="Sinespaciado"/>
        <w:spacing w:line="360" w:lineRule="auto"/>
        <w:jc w:val="both"/>
        <w:rPr>
          <w:rFonts w:ascii="Arial" w:hAnsi="Arial" w:cs="Arial"/>
          <w:noProof/>
          <w:sz w:val="24"/>
          <w:szCs w:val="24"/>
          <w:lang w:eastAsia="es-CO"/>
        </w:rPr>
      </w:pPr>
      <w:r w:rsidRPr="00553233">
        <w:rPr>
          <w:rFonts w:ascii="Arial" w:eastAsia="Times New Roman" w:hAnsi="Arial" w:cs="Arial"/>
          <w:color w:val="000000" w:themeColor="text1"/>
          <w:sz w:val="24"/>
          <w:szCs w:val="24"/>
          <w:lang w:eastAsia="es-MX"/>
        </w:rPr>
        <w:t>Por otra parte, Lee y colaboradores</w:t>
      </w:r>
      <w:r w:rsidR="00AF2F2F" w:rsidRPr="00553233">
        <w:rPr>
          <w:rFonts w:ascii="Arial" w:eastAsia="Times New Roman" w:hAnsi="Arial" w:cs="Arial"/>
          <w:color w:val="000000" w:themeColor="text1"/>
          <w:sz w:val="24"/>
          <w:szCs w:val="24"/>
          <w:lang w:eastAsia="es-MX"/>
        </w:rPr>
        <w:t xml:space="preserve"> (2010)</w:t>
      </w:r>
      <w:r w:rsidR="007152CE" w:rsidRPr="00553233">
        <w:rPr>
          <w:rFonts w:ascii="Arial" w:eastAsia="Times New Roman" w:hAnsi="Arial" w:cs="Arial"/>
          <w:color w:val="000000" w:themeColor="text1"/>
          <w:sz w:val="24"/>
          <w:szCs w:val="24"/>
          <w:lang w:eastAsia="es-MX"/>
        </w:rPr>
        <w:t xml:space="preserve"> señalaron</w:t>
      </w:r>
      <w:r w:rsidR="00AF2F2F" w:rsidRPr="00553233">
        <w:rPr>
          <w:rFonts w:ascii="Arial" w:eastAsia="Times New Roman" w:hAnsi="Arial" w:cs="Arial"/>
          <w:color w:val="000000" w:themeColor="text1"/>
          <w:sz w:val="24"/>
          <w:szCs w:val="24"/>
          <w:lang w:eastAsia="es-MX"/>
        </w:rPr>
        <w:t xml:space="preserve"> qu</w:t>
      </w:r>
      <w:r w:rsidR="001A6DD6" w:rsidRPr="00553233">
        <w:rPr>
          <w:rFonts w:ascii="Arial" w:hAnsi="Arial" w:cs="Arial"/>
          <w:bCs/>
          <w:sz w:val="24"/>
          <w:szCs w:val="24"/>
        </w:rPr>
        <w:t xml:space="preserve">e la actividad de la </w:t>
      </w:r>
      <w:r w:rsidRPr="00553233">
        <w:rPr>
          <w:rStyle w:val="hps"/>
          <w:rFonts w:ascii="Arial" w:hAnsi="Arial" w:cs="Arial"/>
          <w:color w:val="000000"/>
          <w:sz w:val="24"/>
          <w:szCs w:val="24"/>
        </w:rPr>
        <w:t xml:space="preserve">DiMC para inducir la apoptosis </w:t>
      </w:r>
      <w:r w:rsidR="00AF2F2F" w:rsidRPr="00553233">
        <w:rPr>
          <w:rStyle w:val="hps"/>
          <w:rFonts w:ascii="Arial" w:hAnsi="Arial" w:cs="Arial"/>
          <w:color w:val="000000"/>
          <w:sz w:val="24"/>
          <w:szCs w:val="24"/>
        </w:rPr>
        <w:t xml:space="preserve">en células </w:t>
      </w:r>
      <w:r w:rsidR="007152CE" w:rsidRPr="00553233">
        <w:rPr>
          <w:rStyle w:val="hps"/>
          <w:rFonts w:ascii="Arial" w:hAnsi="Arial" w:cs="Arial"/>
          <w:color w:val="000000"/>
          <w:sz w:val="24"/>
          <w:szCs w:val="24"/>
        </w:rPr>
        <w:t>Caki (células de carcinoma renal humano)</w:t>
      </w:r>
      <w:r w:rsidRPr="00553233">
        <w:rPr>
          <w:rStyle w:val="hps"/>
          <w:rFonts w:ascii="Arial" w:hAnsi="Arial" w:cs="Arial"/>
          <w:color w:val="000000"/>
          <w:sz w:val="24"/>
          <w:szCs w:val="24"/>
        </w:rPr>
        <w:t xml:space="preserve"> es</w:t>
      </w:r>
      <w:r w:rsidRPr="00553233">
        <w:rPr>
          <w:rStyle w:val="apple-converted-space"/>
          <w:rFonts w:ascii="Arial" w:hAnsi="Arial" w:cs="Arial"/>
          <w:color w:val="000000"/>
          <w:sz w:val="24"/>
          <w:szCs w:val="24"/>
        </w:rPr>
        <w:t> alta</w:t>
      </w:r>
      <w:r w:rsidRPr="00553233">
        <w:rPr>
          <w:rStyle w:val="apple-style-span"/>
          <w:rFonts w:ascii="Arial" w:hAnsi="Arial" w:cs="Arial"/>
          <w:color w:val="000000"/>
          <w:sz w:val="24"/>
          <w:szCs w:val="24"/>
        </w:rPr>
        <w:t xml:space="preserve">, la de la curcumina es intermedia y la </w:t>
      </w:r>
      <w:r w:rsidRPr="00553233">
        <w:rPr>
          <w:rStyle w:val="hps"/>
          <w:rFonts w:ascii="Arial" w:hAnsi="Arial" w:cs="Arial"/>
          <w:color w:val="000000"/>
          <w:sz w:val="24"/>
          <w:szCs w:val="24"/>
        </w:rPr>
        <w:t>BMC</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es</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más baja, con lo cual se sugiere que los grupos metoxi contribuyen</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a</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la</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mejora</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de la</w:t>
      </w:r>
      <w:r w:rsidRPr="00553233">
        <w:rPr>
          <w:rStyle w:val="apple-converted-space"/>
          <w:rFonts w:ascii="Arial" w:hAnsi="Arial" w:cs="Arial"/>
          <w:color w:val="000000"/>
          <w:sz w:val="24"/>
          <w:szCs w:val="24"/>
        </w:rPr>
        <w:t> </w:t>
      </w:r>
      <w:r w:rsidR="00E56ED7" w:rsidRPr="00553233">
        <w:rPr>
          <w:rStyle w:val="hps"/>
          <w:rFonts w:ascii="Arial" w:hAnsi="Arial" w:cs="Arial"/>
          <w:color w:val="000000"/>
          <w:sz w:val="24"/>
          <w:szCs w:val="24"/>
        </w:rPr>
        <w:t xml:space="preserve">apoptosis, </w:t>
      </w:r>
      <w:r w:rsidRPr="00553233">
        <w:rPr>
          <w:rStyle w:val="hps"/>
          <w:rFonts w:ascii="Arial" w:hAnsi="Arial" w:cs="Arial"/>
          <w:color w:val="000000"/>
          <w:sz w:val="24"/>
          <w:szCs w:val="24"/>
        </w:rPr>
        <w:t xml:space="preserve">aunque también es </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posible que</w:t>
      </w:r>
      <w:r w:rsidRPr="00553233">
        <w:rPr>
          <w:rFonts w:ascii="Arial" w:hAnsi="Arial" w:cs="Arial"/>
          <w:color w:val="000000"/>
          <w:sz w:val="24"/>
          <w:szCs w:val="24"/>
        </w:rPr>
        <w:t xml:space="preserve"> </w:t>
      </w:r>
      <w:r w:rsidRPr="00553233">
        <w:rPr>
          <w:rStyle w:val="hps"/>
          <w:rFonts w:ascii="Arial" w:hAnsi="Arial" w:cs="Arial"/>
          <w:color w:val="000000"/>
          <w:sz w:val="24"/>
          <w:szCs w:val="24"/>
        </w:rPr>
        <w:t>la</w:t>
      </w:r>
      <w:r w:rsidRPr="00553233">
        <w:rPr>
          <w:rStyle w:val="apple-converted-space"/>
          <w:rFonts w:ascii="Arial" w:hAnsi="Arial" w:cs="Arial"/>
          <w:color w:val="000000"/>
          <w:sz w:val="24"/>
          <w:szCs w:val="24"/>
        </w:rPr>
        <w:t xml:space="preserve"> diferencia en la </w:t>
      </w:r>
      <w:r w:rsidRPr="00553233">
        <w:rPr>
          <w:rStyle w:val="hps"/>
          <w:rFonts w:ascii="Arial" w:hAnsi="Arial" w:cs="Arial"/>
          <w:color w:val="000000"/>
          <w:sz w:val="24"/>
          <w:szCs w:val="24"/>
        </w:rPr>
        <w:t>eficacia</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de</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los análogos de</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 xml:space="preserve">la curcumina pueda </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estar asociada</w:t>
      </w:r>
      <w:r w:rsidRPr="00553233">
        <w:rPr>
          <w:rFonts w:ascii="Arial" w:hAnsi="Arial" w:cs="Arial"/>
          <w:color w:val="000000"/>
          <w:sz w:val="24"/>
          <w:szCs w:val="24"/>
        </w:rPr>
        <w:t xml:space="preserve"> </w:t>
      </w:r>
      <w:r w:rsidRPr="00553233">
        <w:rPr>
          <w:rStyle w:val="hps"/>
          <w:rFonts w:ascii="Arial" w:hAnsi="Arial" w:cs="Arial"/>
          <w:color w:val="000000"/>
          <w:sz w:val="24"/>
          <w:szCs w:val="24"/>
        </w:rPr>
        <w:t>con</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sus diferentes estabilidades</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 xml:space="preserve">metabólicas, así como </w:t>
      </w:r>
      <w:r w:rsidR="00E56ED7" w:rsidRPr="00553233">
        <w:rPr>
          <w:rStyle w:val="hps"/>
          <w:rFonts w:ascii="Arial" w:hAnsi="Arial" w:cs="Arial"/>
          <w:color w:val="000000"/>
          <w:sz w:val="24"/>
          <w:szCs w:val="24"/>
        </w:rPr>
        <w:t xml:space="preserve">a la </w:t>
      </w:r>
      <w:r w:rsidRPr="00553233">
        <w:rPr>
          <w:rStyle w:val="hps"/>
          <w:rFonts w:ascii="Arial" w:hAnsi="Arial" w:cs="Arial"/>
          <w:color w:val="000000"/>
          <w:sz w:val="24"/>
          <w:szCs w:val="24"/>
        </w:rPr>
        <w:t>variación en la permeabilidad</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de</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los compuestos</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a través de la membrana</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celular</w:t>
      </w:r>
      <w:r w:rsidRPr="00553233">
        <w:rPr>
          <w:rFonts w:ascii="Arial" w:hAnsi="Arial" w:cs="Arial"/>
          <w:color w:val="000000"/>
          <w:sz w:val="24"/>
          <w:szCs w:val="24"/>
        </w:rPr>
        <w:t xml:space="preserve">, </w:t>
      </w:r>
      <w:r w:rsidRPr="00553233">
        <w:rPr>
          <w:rStyle w:val="apple-style-span"/>
          <w:rFonts w:ascii="Arial" w:hAnsi="Arial" w:cs="Arial"/>
          <w:color w:val="000000"/>
          <w:sz w:val="24"/>
          <w:szCs w:val="24"/>
        </w:rPr>
        <w:t>probablemente</w:t>
      </w:r>
      <w:r w:rsidRPr="00553233">
        <w:rPr>
          <w:rStyle w:val="apple-converted-space"/>
          <w:rFonts w:ascii="Arial" w:hAnsi="Arial" w:cs="Arial"/>
          <w:color w:val="000000"/>
          <w:sz w:val="24"/>
          <w:szCs w:val="24"/>
        </w:rPr>
        <w:t xml:space="preserve">  </w:t>
      </w:r>
      <w:r w:rsidRPr="00553233">
        <w:rPr>
          <w:rStyle w:val="hps"/>
          <w:rFonts w:ascii="Arial" w:hAnsi="Arial" w:cs="Arial"/>
          <w:color w:val="000000"/>
          <w:sz w:val="24"/>
          <w:szCs w:val="24"/>
        </w:rPr>
        <w:t>debido</w:t>
      </w:r>
      <w:r w:rsidRPr="00553233">
        <w:rPr>
          <w:rStyle w:val="apple-converted-space"/>
          <w:rFonts w:ascii="Arial" w:hAnsi="Arial" w:cs="Arial"/>
          <w:color w:val="000000"/>
          <w:sz w:val="24"/>
          <w:szCs w:val="24"/>
        </w:rPr>
        <w:t> </w:t>
      </w:r>
      <w:r w:rsidRPr="00553233">
        <w:rPr>
          <w:rStyle w:val="hps"/>
          <w:rFonts w:ascii="Arial" w:hAnsi="Arial" w:cs="Arial"/>
          <w:color w:val="000000"/>
          <w:sz w:val="24"/>
          <w:szCs w:val="24"/>
        </w:rPr>
        <w:t>al númer</w:t>
      </w:r>
      <w:r w:rsidR="00606C1B" w:rsidRPr="00553233">
        <w:rPr>
          <w:rStyle w:val="hps"/>
          <w:rFonts w:ascii="Arial" w:hAnsi="Arial" w:cs="Arial"/>
          <w:color w:val="000000"/>
          <w:sz w:val="24"/>
          <w:szCs w:val="24"/>
        </w:rPr>
        <w:t>o de grupos metoxihidrofóbicos</w:t>
      </w:r>
      <w:r w:rsidR="00953CC4" w:rsidRPr="00553233">
        <w:rPr>
          <w:rStyle w:val="hps"/>
          <w:rFonts w:ascii="Arial" w:hAnsi="Arial" w:cs="Arial"/>
          <w:color w:val="000000"/>
          <w:sz w:val="24"/>
          <w:szCs w:val="24"/>
          <w:vertAlign w:val="superscript"/>
        </w:rPr>
        <w:t xml:space="preserve"> </w:t>
      </w:r>
      <w:r w:rsidR="00953CC4" w:rsidRPr="00553233">
        <w:rPr>
          <w:rFonts w:ascii="Arial" w:eastAsia="Times New Roman" w:hAnsi="Arial" w:cs="Arial"/>
          <w:color w:val="000000" w:themeColor="text1"/>
          <w:sz w:val="24"/>
          <w:szCs w:val="24"/>
          <w:lang w:eastAsia="es-MX"/>
        </w:rPr>
        <w:fldChar w:fldCharType="begin" w:fldLock="1"/>
      </w:r>
      <w:r w:rsidR="00360373" w:rsidRPr="00553233">
        <w:rPr>
          <w:rFonts w:ascii="Arial" w:eastAsia="Times New Roman" w:hAnsi="Arial" w:cs="Arial"/>
          <w:color w:val="000000" w:themeColor="text1"/>
          <w:sz w:val="24"/>
          <w:szCs w:val="24"/>
          <w:lang w:eastAsia="es-MX"/>
        </w:rPr>
        <w:instrText>ADDIN CSL_CITATION { "citationItems" : [ { "id" : "ITEM-1", "itemData" : { "DOI" : "10.4111/kju.2010.51.12.870", "author" : [ { "dropping-particle" : "", "family" : "Lee", "given" : "Jea Whan", "non-dropping-particle" : "", "parse-names" : false, "suffix" : "" }, { "dropping-particle" : "", "family" : "Hong", "given" : "Hye Min", "non-dropping-particle" : "", "parse-names" : false, "suffix" : "" }, { "dropping-particle" : "", "family" : "Kwon", "given" : "Dong Deuk", "non-dropping-particle" : "", "parse-names" : false, "suffix" : "" }, { "dropping-particle" : "", "family" : "Pae", "given" : "Hyun-ock", "non-dropping-particle" : "", "parse-names" : false, "suffix" : "" }, { "dropping-particle" : "", "family" : "Jeong", "given" : "Hee Jong", "non-dropping-particle" : "", "parse-names" : false, "suffix" : "" } ], "id" : "ITEM-1", "issue" : "Cyt c", "issued" : { "date-parts" : [ [ "2010" ] ] }, "page" : "870-878", "title" : "Dimethoxycurcumin , a Structural Analogue of Curcumin , Induces Apoptosis in Human Renal Carcinoma Caki Cells Through the Production of Reactive Oxygen Species , the Release of Cytochrome c , and the Activation of Caspase-3", "type" : "article-journal" }, "uris" : [ "http://www.mendeley.com/documents/?uuid=8360fa05-81a5-474d-8b73-68defea3922e" ] } ], "mendeley" : { "formattedCitation" : "&lt;sup&gt;16&lt;/sup&gt;", "plainTextFormattedCitation" : "16", "previouslyFormattedCitation" : "&lt;sup&gt;16&lt;/sup&gt;" }, "properties" : { "noteIndex" : 0 }, "schema" : "https://github.com/citation-style-language/schema/raw/master/csl-citation.json" }</w:instrText>
      </w:r>
      <w:r w:rsidR="00953CC4" w:rsidRPr="00553233">
        <w:rPr>
          <w:rFonts w:ascii="Arial" w:eastAsia="Times New Roman" w:hAnsi="Arial" w:cs="Arial"/>
          <w:color w:val="000000" w:themeColor="text1"/>
          <w:sz w:val="24"/>
          <w:szCs w:val="24"/>
          <w:lang w:eastAsia="es-MX"/>
        </w:rPr>
        <w:fldChar w:fldCharType="separate"/>
      </w:r>
      <w:r w:rsidR="00953CC4" w:rsidRPr="00553233">
        <w:rPr>
          <w:rFonts w:ascii="Arial" w:eastAsia="Times New Roman" w:hAnsi="Arial" w:cs="Arial"/>
          <w:noProof/>
          <w:color w:val="000000" w:themeColor="text1"/>
          <w:sz w:val="24"/>
          <w:szCs w:val="24"/>
          <w:vertAlign w:val="superscript"/>
          <w:lang w:eastAsia="es-MX"/>
        </w:rPr>
        <w:t>16</w:t>
      </w:r>
      <w:r w:rsidR="00953CC4" w:rsidRPr="00553233">
        <w:rPr>
          <w:rFonts w:ascii="Arial" w:eastAsia="Times New Roman" w:hAnsi="Arial" w:cs="Arial"/>
          <w:color w:val="000000" w:themeColor="text1"/>
          <w:sz w:val="24"/>
          <w:szCs w:val="24"/>
          <w:lang w:eastAsia="es-MX"/>
        </w:rPr>
        <w:fldChar w:fldCharType="end"/>
      </w:r>
      <w:r w:rsidRPr="00553233">
        <w:rPr>
          <w:rFonts w:ascii="Arial" w:eastAsia="Times New Roman" w:hAnsi="Arial" w:cs="Arial"/>
          <w:color w:val="000000" w:themeColor="text1"/>
          <w:sz w:val="24"/>
          <w:szCs w:val="24"/>
          <w:lang w:eastAsia="es-MX"/>
        </w:rPr>
        <w:t>.</w:t>
      </w:r>
      <w:r w:rsidRPr="00553233">
        <w:rPr>
          <w:rFonts w:ascii="Arial" w:hAnsi="Arial" w:cs="Arial"/>
          <w:noProof/>
          <w:sz w:val="24"/>
          <w:szCs w:val="24"/>
          <w:lang w:eastAsia="es-CO"/>
        </w:rPr>
        <w:t xml:space="preserve"> </w:t>
      </w:r>
    </w:p>
    <w:p w14:paraId="44232479" w14:textId="77777777" w:rsidR="008776CA" w:rsidRPr="00553233" w:rsidRDefault="008776CA" w:rsidP="00553233">
      <w:pPr>
        <w:pStyle w:val="Sinespaciado"/>
        <w:spacing w:line="360" w:lineRule="auto"/>
        <w:jc w:val="both"/>
        <w:rPr>
          <w:rFonts w:ascii="Arial" w:hAnsi="Arial" w:cs="Arial"/>
          <w:noProof/>
          <w:sz w:val="24"/>
          <w:szCs w:val="24"/>
          <w:lang w:eastAsia="es-CO"/>
        </w:rPr>
      </w:pPr>
    </w:p>
    <w:p w14:paraId="133B16FE" w14:textId="64145AB0" w:rsidR="003E3FE1" w:rsidRPr="00553233" w:rsidRDefault="008776CA" w:rsidP="00553233">
      <w:pPr>
        <w:pStyle w:val="Sinespaciado"/>
        <w:spacing w:line="360" w:lineRule="auto"/>
        <w:jc w:val="both"/>
        <w:rPr>
          <w:rFonts w:ascii="Arial" w:hAnsi="Arial" w:cs="Arial"/>
          <w:sz w:val="24"/>
          <w:szCs w:val="24"/>
        </w:rPr>
      </w:pPr>
      <w:r w:rsidRPr="00553233">
        <w:rPr>
          <w:rFonts w:ascii="Arial" w:hAnsi="Arial" w:cs="Arial"/>
          <w:noProof/>
          <w:sz w:val="24"/>
          <w:szCs w:val="24"/>
          <w:lang w:eastAsia="es-CO"/>
        </w:rPr>
        <w:t xml:space="preserve">Ademas, </w:t>
      </w:r>
      <w:proofErr w:type="spellStart"/>
      <w:r w:rsidRPr="00553233">
        <w:rPr>
          <w:rFonts w:ascii="Arial" w:hAnsi="Arial" w:cs="Arial"/>
          <w:sz w:val="24"/>
          <w:szCs w:val="24"/>
        </w:rPr>
        <w:t>Revathy</w:t>
      </w:r>
      <w:proofErr w:type="spellEnd"/>
      <w:r w:rsidRPr="00553233">
        <w:rPr>
          <w:rFonts w:ascii="Arial" w:hAnsi="Arial" w:cs="Arial"/>
          <w:sz w:val="24"/>
          <w:szCs w:val="24"/>
        </w:rPr>
        <w:t xml:space="preserve"> y colaboradores (2011) han señalado que el mejor inhibidor de células MCF-7 fue DMC</w:t>
      </w:r>
      <w:r w:rsidR="003E3FE1" w:rsidRPr="00553233">
        <w:rPr>
          <w:rFonts w:ascii="Arial" w:hAnsi="Arial" w:cs="Arial"/>
          <w:sz w:val="24"/>
          <w:szCs w:val="24"/>
        </w:rPr>
        <w:t xml:space="preserve">, comparado con C y BDMC, lo cual </w:t>
      </w:r>
      <w:r w:rsidR="00CB0BA3" w:rsidRPr="00553233">
        <w:rPr>
          <w:rFonts w:ascii="Arial" w:hAnsi="Arial" w:cs="Arial"/>
          <w:sz w:val="24"/>
          <w:szCs w:val="24"/>
        </w:rPr>
        <w:t xml:space="preserve">también </w:t>
      </w:r>
      <w:r w:rsidR="003E3FE1" w:rsidRPr="00553233">
        <w:rPr>
          <w:rFonts w:ascii="Arial" w:hAnsi="Arial" w:cs="Arial"/>
          <w:sz w:val="24"/>
          <w:szCs w:val="24"/>
        </w:rPr>
        <w:t>ha sid</w:t>
      </w:r>
      <w:r w:rsidR="00CB0BA3" w:rsidRPr="00553233">
        <w:rPr>
          <w:rFonts w:ascii="Arial" w:hAnsi="Arial" w:cs="Arial"/>
          <w:sz w:val="24"/>
          <w:szCs w:val="24"/>
        </w:rPr>
        <w:t>o evidenciado en otros est</w:t>
      </w:r>
      <w:r w:rsidR="00606C1B" w:rsidRPr="00553233">
        <w:rPr>
          <w:rFonts w:ascii="Arial" w:hAnsi="Arial" w:cs="Arial"/>
          <w:sz w:val="24"/>
          <w:szCs w:val="24"/>
        </w:rPr>
        <w:t>udios sobre sistemas biológicos</w:t>
      </w:r>
      <w:r w:rsidR="00360373" w:rsidRPr="00553233">
        <w:rPr>
          <w:rStyle w:val="hps"/>
          <w:rFonts w:ascii="Arial" w:hAnsi="Arial" w:cs="Arial"/>
          <w:sz w:val="24"/>
          <w:szCs w:val="24"/>
          <w:vertAlign w:val="superscript"/>
        </w:rPr>
        <w:t xml:space="preserve"> </w:t>
      </w:r>
      <w:r w:rsidR="00360373" w:rsidRPr="00553233">
        <w:rPr>
          <w:rFonts w:ascii="Arial" w:hAnsi="Arial" w:cs="Arial"/>
          <w:sz w:val="24"/>
          <w:szCs w:val="24"/>
        </w:rPr>
        <w:fldChar w:fldCharType="begin" w:fldLock="1"/>
      </w:r>
      <w:r w:rsidR="009F651D" w:rsidRPr="00553233">
        <w:rPr>
          <w:rFonts w:ascii="Arial" w:hAnsi="Arial" w:cs="Arial"/>
          <w:sz w:val="24"/>
          <w:szCs w:val="24"/>
        </w:rPr>
        <w:instrText>ADDIN CSL_CITATION { "citationItems" : [ { "id" : "ITEM-1", "itemData" : { "author" : [ { "dropping-particle" : "", "family" : "Revathy", "given" : "S", "non-dropping-particle" : "", "parse-names" : false, "suffix" : "" }, { "dropping-particle" : "", "family" : "Elumalai", "given" : "S", "non-dropping-particle" : "", "parse-names" : false, "suffix" : "" }, { "dropping-particle" : "", "family" : "Benny", "given" : "Merina", "non-dropping-particle" : "", "parse-names" : false, "suffix" : "" }, { "dropping-particle" : "", "family" : "Antony", "given" : "Benny", "non-dropping-particle" : "", "parse-names" : false, "suffix" : "" } ], "id" : "ITEM-1", "issue" : "7", "issued" : { "date-parts" : [ [ "2011" ] ] }, "page" : "21-25", "title" : "Isolation , Purification and Identification of Curcuminoids from Turmeric ( Curcuma longa L .) by Column Chromatography", "type" : "article-journal", "volume" : "2" }, "uris" : [ "http://www.mendeley.com/documents/?uuid=3f0fcbd6-8f49-4127-9940-c0f3bd8a5e9a" ] }, { "id" : "ITEM-2", "itemData" : { "author" : [ { "dropping-particle" : "", "family" : "Simon", "given" : "A", "non-dropping-particle" : "", "parse-names" : false, "suffix" : "" }, { "dropping-particle" : "", "family" : "Allais", "given" : "D P", "non-dropping-particle" : "", "parse-names" : false, "suffix" : "" }, { "dropping-particle" : "", "family" : "Duroux", "given" : "J L", "non-dropping-particle" : "", "parse-names" : false, "suffix" : "" }, { "dropping-particle" : "", "family" : "Basly", "given" : "J P", "non-dropping-particle" : "", "parse-names" : false, "suffix" : "" }, { "dropping-particle" : "", "family" : "Durand-fontanier", "given" : "S", "non-dropping-particle" : "", "parse-names" : false, "suffix" : "" }, { "dropping-particle" : "", "family" : "Delage", "given" : "C", "non-dropping-particle" : "", "parse-names" : false, "suffix" : "" } ], "id" : "ITEM-2", "issued" : { "date-parts" : [ [ "1998" ] ] }, "page" : "111-116", "title" : "Inhibitory effect of curcuminoids on MCF-7 cell proliferation and structure \u2013 activity relationships", "type" : "article-journal", "volume" : "129" }, "uris" : [ "http://www.mendeley.com/documents/?uuid=cd636fd1-d33d-434c-8abc-ad11c76e8964" ] } ], "mendeley" : { "formattedCitation" : "&lt;sup&gt;2,24&lt;/sup&gt;", "plainTextFormattedCitation" : "2,24", "previouslyFormattedCitation" : "&lt;sup&gt;2,24&lt;/sup&gt;" }, "properties" : { "noteIndex" : 0 }, "schema" : "https://github.com/citation-style-language/schema/raw/master/csl-citation.json" }</w:instrText>
      </w:r>
      <w:r w:rsidR="00360373" w:rsidRPr="00553233">
        <w:rPr>
          <w:rFonts w:ascii="Arial" w:hAnsi="Arial" w:cs="Arial"/>
          <w:sz w:val="24"/>
          <w:szCs w:val="24"/>
        </w:rPr>
        <w:fldChar w:fldCharType="separate"/>
      </w:r>
      <w:r w:rsidR="00360373" w:rsidRPr="00553233">
        <w:rPr>
          <w:rFonts w:ascii="Arial" w:hAnsi="Arial" w:cs="Arial"/>
          <w:noProof/>
          <w:sz w:val="24"/>
          <w:szCs w:val="24"/>
          <w:vertAlign w:val="superscript"/>
        </w:rPr>
        <w:t>2,24</w:t>
      </w:r>
      <w:r w:rsidR="00360373" w:rsidRPr="00553233">
        <w:rPr>
          <w:rFonts w:ascii="Arial" w:hAnsi="Arial" w:cs="Arial"/>
          <w:sz w:val="24"/>
          <w:szCs w:val="24"/>
        </w:rPr>
        <w:fldChar w:fldCharType="end"/>
      </w:r>
      <w:r w:rsidR="00360373" w:rsidRPr="00553233">
        <w:rPr>
          <w:rFonts w:ascii="Arial" w:hAnsi="Arial" w:cs="Arial"/>
          <w:sz w:val="24"/>
          <w:szCs w:val="24"/>
        </w:rPr>
        <w:t>.</w:t>
      </w:r>
      <w:r w:rsidR="00CB0BA3" w:rsidRPr="00553233">
        <w:rPr>
          <w:rFonts w:ascii="Arial" w:hAnsi="Arial" w:cs="Arial"/>
          <w:sz w:val="24"/>
          <w:szCs w:val="24"/>
        </w:rPr>
        <w:t xml:space="preserve"> </w:t>
      </w:r>
    </w:p>
    <w:p w14:paraId="5CEDCA5D" w14:textId="77777777" w:rsidR="008776CA" w:rsidRPr="00553233" w:rsidRDefault="008776CA" w:rsidP="00553233">
      <w:pPr>
        <w:pStyle w:val="Sinespaciado"/>
        <w:spacing w:line="360" w:lineRule="auto"/>
        <w:jc w:val="both"/>
        <w:rPr>
          <w:rFonts w:ascii="Arial" w:hAnsi="Arial" w:cs="Arial"/>
          <w:noProof/>
          <w:sz w:val="24"/>
          <w:szCs w:val="24"/>
          <w:lang w:eastAsia="es-CO"/>
        </w:rPr>
      </w:pPr>
    </w:p>
    <w:p w14:paraId="2979458D" w14:textId="2C976F21" w:rsidR="009709BC" w:rsidRPr="00553233" w:rsidRDefault="00ED7F9F" w:rsidP="00553233">
      <w:pPr>
        <w:pStyle w:val="Sinespaciado"/>
        <w:spacing w:line="360" w:lineRule="auto"/>
        <w:jc w:val="both"/>
        <w:rPr>
          <w:rFonts w:ascii="Arial" w:hAnsi="Arial" w:cs="Arial"/>
          <w:noProof/>
          <w:sz w:val="24"/>
          <w:szCs w:val="24"/>
          <w:lang w:eastAsia="es-CO"/>
        </w:rPr>
      </w:pPr>
      <w:r w:rsidRPr="00553233">
        <w:rPr>
          <w:rFonts w:ascii="Arial" w:hAnsi="Arial" w:cs="Arial"/>
          <w:noProof/>
          <w:sz w:val="24"/>
          <w:szCs w:val="24"/>
          <w:lang w:eastAsia="es-CO"/>
        </w:rPr>
        <w:t xml:space="preserve">De </w:t>
      </w:r>
      <w:r w:rsidR="001A6DD6" w:rsidRPr="00553233">
        <w:rPr>
          <w:rFonts w:ascii="Arial" w:hAnsi="Arial" w:cs="Arial"/>
          <w:noProof/>
          <w:sz w:val="24"/>
          <w:szCs w:val="24"/>
        </w:rPr>
        <w:t xml:space="preserve">igual manera, </w:t>
      </w:r>
      <w:r w:rsidR="003D2B8B" w:rsidRPr="00553233">
        <w:rPr>
          <w:rFonts w:ascii="Arial" w:hAnsi="Arial" w:cs="Arial"/>
          <w:noProof/>
          <w:sz w:val="24"/>
          <w:szCs w:val="24"/>
        </w:rPr>
        <w:t xml:space="preserve">Feng y colaboradores (2015) reportaron </w:t>
      </w:r>
      <w:r w:rsidR="009709BC" w:rsidRPr="00553233">
        <w:rPr>
          <w:rFonts w:ascii="Arial" w:hAnsi="Arial" w:cs="Arial"/>
          <w:noProof/>
          <w:sz w:val="24"/>
          <w:szCs w:val="24"/>
          <w:lang w:eastAsia="es-CO"/>
        </w:rPr>
        <w:t xml:space="preserve">la </w:t>
      </w:r>
      <w:r w:rsidR="009709BC" w:rsidRPr="00553233">
        <w:rPr>
          <w:rFonts w:ascii="Arial" w:hAnsi="Arial" w:cs="Arial"/>
          <w:noProof/>
          <w:sz w:val="24"/>
          <w:szCs w:val="24"/>
        </w:rPr>
        <w:t xml:space="preserve">evaluación de la </w:t>
      </w:r>
      <w:r w:rsidR="009709BC" w:rsidRPr="00553233">
        <w:rPr>
          <w:rFonts w:ascii="Arial" w:hAnsi="Arial" w:cs="Arial"/>
          <w:noProof/>
          <w:sz w:val="24"/>
          <w:szCs w:val="24"/>
          <w:lang w:eastAsia="es-CO"/>
        </w:rPr>
        <w:t>actividad biológica de algunos derivados de los curcuminoides</w:t>
      </w:r>
      <w:r w:rsidR="003D2B8B" w:rsidRPr="00553233">
        <w:rPr>
          <w:rFonts w:ascii="Arial" w:hAnsi="Arial" w:cs="Arial"/>
          <w:noProof/>
          <w:sz w:val="24"/>
          <w:szCs w:val="24"/>
        </w:rPr>
        <w:t xml:space="preserve">, </w:t>
      </w:r>
      <w:r w:rsidR="009709BC" w:rsidRPr="00553233">
        <w:rPr>
          <w:rFonts w:ascii="Arial" w:hAnsi="Arial" w:cs="Arial"/>
          <w:noProof/>
          <w:sz w:val="24"/>
          <w:szCs w:val="24"/>
        </w:rPr>
        <w:t>indica</w:t>
      </w:r>
      <w:r w:rsidR="003D2B8B" w:rsidRPr="00553233">
        <w:rPr>
          <w:rFonts w:ascii="Arial" w:hAnsi="Arial" w:cs="Arial"/>
          <w:noProof/>
          <w:sz w:val="24"/>
          <w:szCs w:val="24"/>
        </w:rPr>
        <w:t>n</w:t>
      </w:r>
      <w:r w:rsidR="009709BC" w:rsidRPr="00553233">
        <w:rPr>
          <w:rFonts w:ascii="Arial" w:hAnsi="Arial" w:cs="Arial"/>
          <w:noProof/>
          <w:sz w:val="24"/>
          <w:szCs w:val="24"/>
        </w:rPr>
        <w:t>do que</w:t>
      </w:r>
      <w:r w:rsidR="009709BC" w:rsidRPr="00553233">
        <w:rPr>
          <w:rFonts w:ascii="Arial" w:hAnsi="Arial" w:cs="Arial"/>
          <w:noProof/>
          <w:sz w:val="24"/>
          <w:szCs w:val="24"/>
          <w:lang w:eastAsia="es-CO"/>
        </w:rPr>
        <w:t xml:space="preserve"> </w:t>
      </w:r>
      <w:r w:rsidR="009709BC" w:rsidRPr="00553233">
        <w:rPr>
          <w:rFonts w:ascii="Arial" w:hAnsi="Arial" w:cs="Arial"/>
          <w:noProof/>
          <w:sz w:val="24"/>
          <w:szCs w:val="24"/>
        </w:rPr>
        <w:t>aquellos que no poseian grupo</w:t>
      </w:r>
      <w:r w:rsidR="009709BC" w:rsidRPr="00553233">
        <w:rPr>
          <w:rFonts w:ascii="Arial" w:hAnsi="Arial" w:cs="Arial"/>
          <w:noProof/>
          <w:sz w:val="24"/>
          <w:szCs w:val="24"/>
          <w:lang w:eastAsia="es-CO"/>
        </w:rPr>
        <w:t xml:space="preserve"> </w:t>
      </w:r>
      <w:r w:rsidR="009709BC" w:rsidRPr="00553233">
        <w:rPr>
          <w:rFonts w:ascii="Arial" w:hAnsi="Arial" w:cs="Arial"/>
          <w:sz w:val="24"/>
          <w:szCs w:val="24"/>
        </w:rPr>
        <w:t>metoxilo presentaban menor actividad biol</w:t>
      </w:r>
      <w:r w:rsidR="003D2B8B" w:rsidRPr="00553233">
        <w:rPr>
          <w:rFonts w:ascii="Arial" w:hAnsi="Arial" w:cs="Arial"/>
          <w:sz w:val="24"/>
          <w:szCs w:val="24"/>
        </w:rPr>
        <w:t xml:space="preserve">ógica, </w:t>
      </w:r>
      <w:r w:rsidR="001A6DD6" w:rsidRPr="00553233">
        <w:rPr>
          <w:rFonts w:ascii="Arial" w:hAnsi="Arial" w:cs="Arial"/>
          <w:sz w:val="24"/>
          <w:szCs w:val="24"/>
          <w:lang w:eastAsia="es-MX"/>
        </w:rPr>
        <w:t xml:space="preserve">siendo </w:t>
      </w:r>
      <w:r w:rsidR="003D2B8B" w:rsidRPr="00553233">
        <w:rPr>
          <w:rFonts w:ascii="Arial" w:hAnsi="Arial" w:cs="Arial"/>
          <w:sz w:val="24"/>
          <w:szCs w:val="24"/>
          <w:lang w:eastAsia="es-MX"/>
        </w:rPr>
        <w:t xml:space="preserve">uno de los compuestos </w:t>
      </w:r>
      <w:r w:rsidR="001A6DD6" w:rsidRPr="00553233">
        <w:rPr>
          <w:rFonts w:ascii="Arial" w:hAnsi="Arial" w:cs="Arial"/>
          <w:sz w:val="24"/>
          <w:szCs w:val="24"/>
          <w:lang w:eastAsia="es-MX"/>
        </w:rPr>
        <w:t>metoxilado</w:t>
      </w:r>
      <w:r w:rsidR="003D2B8B" w:rsidRPr="00553233">
        <w:rPr>
          <w:rFonts w:ascii="Arial" w:hAnsi="Arial" w:cs="Arial"/>
          <w:sz w:val="24"/>
          <w:szCs w:val="24"/>
          <w:lang w:eastAsia="es-MX"/>
        </w:rPr>
        <w:t>s</w:t>
      </w:r>
      <w:r w:rsidR="001A6DD6" w:rsidRPr="00553233">
        <w:rPr>
          <w:rFonts w:ascii="Arial" w:hAnsi="Arial" w:cs="Arial"/>
          <w:sz w:val="24"/>
          <w:szCs w:val="24"/>
          <w:lang w:eastAsia="es-MX"/>
        </w:rPr>
        <w:t xml:space="preserve"> 5 veces </w:t>
      </w:r>
      <w:r w:rsidR="003D2B8B" w:rsidRPr="00553233">
        <w:rPr>
          <w:rFonts w:ascii="Arial" w:hAnsi="Arial" w:cs="Arial"/>
          <w:sz w:val="24"/>
          <w:szCs w:val="24"/>
          <w:lang w:eastAsia="es-MX"/>
        </w:rPr>
        <w:t>más eficiente</w:t>
      </w:r>
      <w:r w:rsidR="004C2D24" w:rsidRPr="00553233">
        <w:rPr>
          <w:rFonts w:ascii="Arial" w:hAnsi="Arial" w:cs="Arial"/>
          <w:sz w:val="24"/>
          <w:szCs w:val="24"/>
          <w:lang w:eastAsia="es-MX"/>
        </w:rPr>
        <w:t xml:space="preserve"> que la ampicilina </w:t>
      </w:r>
      <w:r w:rsidR="001A6DD6" w:rsidRPr="00553233">
        <w:rPr>
          <w:rFonts w:ascii="Arial" w:hAnsi="Arial" w:cs="Arial"/>
          <w:sz w:val="24"/>
          <w:szCs w:val="24"/>
          <w:lang w:eastAsia="es-MX"/>
        </w:rPr>
        <w:t>a concentraciones similares</w:t>
      </w:r>
      <w:r w:rsidR="009F651D" w:rsidRPr="00553233">
        <w:rPr>
          <w:rStyle w:val="hps"/>
          <w:rFonts w:ascii="Arial" w:hAnsi="Arial" w:cs="Arial"/>
          <w:sz w:val="24"/>
          <w:szCs w:val="24"/>
          <w:vertAlign w:val="superscript"/>
        </w:rPr>
        <w:t xml:space="preserve"> </w:t>
      </w:r>
      <w:r w:rsidR="009F651D" w:rsidRPr="00553233">
        <w:rPr>
          <w:rFonts w:ascii="Arial" w:hAnsi="Arial" w:cs="Arial"/>
          <w:noProof/>
          <w:sz w:val="24"/>
          <w:szCs w:val="24"/>
          <w:lang w:eastAsia="es-CO"/>
        </w:rPr>
        <w:fldChar w:fldCharType="begin" w:fldLock="1"/>
      </w:r>
      <w:r w:rsidR="009F651D" w:rsidRPr="00553233">
        <w:rPr>
          <w:rFonts w:ascii="Arial" w:hAnsi="Arial" w:cs="Arial"/>
          <w:noProof/>
          <w:sz w:val="24"/>
          <w:szCs w:val="24"/>
          <w:lang w:eastAsia="es-CO"/>
        </w:rPr>
        <w:instrText>ADDIN CSL_CITATION { "citationItems" : [ { "id" : "ITEM-1", "itemData" : { "author" : [ { "dropping-particle" : "", "family" : "Feng", "given" : "Ling", "non-dropping-particle" : "", "parse-names" : false, "suffix" : "" }, { "dropping-particle" : "", "family" : "Li", "given" : "Yang", "non-dropping-particle" : "", "parse-names" : false, "suffix" : "" }, { "dropping-particle" : "", "family" : "Song", "given" : "Zhi-fang", "non-dropping-particle" : "", "parse-names" : false, "suffix" : "" }, { "dropping-particle" : "", "family" : "Li", "given" : "Hui-jing", "non-dropping-particle" : "", "parse-names" : false, "suffix" : "" }, { "dropping-particle" : "", "family" : "Huai", "given" : "Qi-yong", "non-dropping-particle" : "", "parse-names" : false, "suffix" : "" } ], "id" : "ITEM-1", "issue" : "11", "issued" : { "date-parts" : [ [ "2015" ] ] }, "page" : "873-881", "title" : "Synthesis and Biological Evaluation of Curcuminoid Derivatives", "type" : "article-journal", "volume" : "63" }, "uris" : [ "http://www.mendeley.com/documents/?uuid=f2f22774-0eb7-49b3-96be-e99dcd4afa82" ] } ], "mendeley" : { "formattedCitation" : "&lt;sup&gt;25&lt;/sup&gt;", "plainTextFormattedCitation" : "25" }, "properties" : { "noteIndex" : 0 }, "schema" : "https://github.com/citation-style-language/schema/raw/master/csl-citation.json" }</w:instrText>
      </w:r>
      <w:r w:rsidR="009F651D" w:rsidRPr="00553233">
        <w:rPr>
          <w:rFonts w:ascii="Arial" w:hAnsi="Arial" w:cs="Arial"/>
          <w:noProof/>
          <w:sz w:val="24"/>
          <w:szCs w:val="24"/>
          <w:lang w:eastAsia="es-CO"/>
        </w:rPr>
        <w:fldChar w:fldCharType="separate"/>
      </w:r>
      <w:r w:rsidR="009F651D" w:rsidRPr="00553233">
        <w:rPr>
          <w:rFonts w:ascii="Arial" w:hAnsi="Arial" w:cs="Arial"/>
          <w:noProof/>
          <w:sz w:val="24"/>
          <w:szCs w:val="24"/>
          <w:vertAlign w:val="superscript"/>
          <w:lang w:eastAsia="es-CO"/>
        </w:rPr>
        <w:t>25</w:t>
      </w:r>
      <w:r w:rsidR="009F651D" w:rsidRPr="00553233">
        <w:rPr>
          <w:rFonts w:ascii="Arial" w:hAnsi="Arial" w:cs="Arial"/>
          <w:noProof/>
          <w:sz w:val="24"/>
          <w:szCs w:val="24"/>
          <w:lang w:eastAsia="es-CO"/>
        </w:rPr>
        <w:fldChar w:fldCharType="end"/>
      </w:r>
      <w:r w:rsidR="00A03724">
        <w:rPr>
          <w:rFonts w:ascii="Arial" w:hAnsi="Arial" w:cs="Arial"/>
          <w:noProof/>
          <w:sz w:val="24"/>
          <w:szCs w:val="24"/>
          <w:lang w:eastAsia="es-CO"/>
        </w:rPr>
        <w:t>.</w:t>
      </w:r>
    </w:p>
    <w:p w14:paraId="12B80BAC" w14:textId="77777777" w:rsidR="00A163F5" w:rsidRPr="00553233" w:rsidRDefault="004C2D24" w:rsidP="00553233">
      <w:pPr>
        <w:pStyle w:val="Sinespaciado"/>
        <w:spacing w:line="360" w:lineRule="auto"/>
        <w:jc w:val="both"/>
        <w:rPr>
          <w:rFonts w:ascii="Arial" w:hAnsi="Arial" w:cs="Arial"/>
          <w:sz w:val="24"/>
          <w:szCs w:val="24"/>
        </w:rPr>
      </w:pPr>
      <w:r w:rsidRPr="00553233">
        <w:rPr>
          <w:rFonts w:ascii="Arial" w:hAnsi="Arial" w:cs="Arial"/>
          <w:sz w:val="24"/>
          <w:szCs w:val="24"/>
        </w:rPr>
        <w:t xml:space="preserve">Lo </w:t>
      </w:r>
      <w:r w:rsidR="00927D9B" w:rsidRPr="00553233">
        <w:rPr>
          <w:rFonts w:ascii="Arial" w:hAnsi="Arial" w:cs="Arial"/>
          <w:sz w:val="24"/>
          <w:szCs w:val="24"/>
        </w:rPr>
        <w:t xml:space="preserve">anterior sugiere que, </w:t>
      </w:r>
      <w:r w:rsidR="00B76D0D" w:rsidRPr="00553233">
        <w:rPr>
          <w:rFonts w:ascii="Arial" w:hAnsi="Arial" w:cs="Arial"/>
          <w:sz w:val="24"/>
          <w:szCs w:val="24"/>
        </w:rPr>
        <w:t>dada las</w:t>
      </w:r>
      <w:r w:rsidR="00927D9B" w:rsidRPr="00553233">
        <w:rPr>
          <w:rFonts w:ascii="Arial" w:hAnsi="Arial" w:cs="Arial"/>
          <w:sz w:val="24"/>
          <w:szCs w:val="24"/>
        </w:rPr>
        <w:t xml:space="preserve"> diversas</w:t>
      </w:r>
      <w:r w:rsidR="00B76D0D" w:rsidRPr="00553233">
        <w:rPr>
          <w:rFonts w:ascii="Arial" w:hAnsi="Arial" w:cs="Arial"/>
          <w:sz w:val="24"/>
          <w:szCs w:val="24"/>
        </w:rPr>
        <w:t xml:space="preserve"> propiedades de la </w:t>
      </w:r>
      <w:r w:rsidR="00B76D0D" w:rsidRPr="00553233">
        <w:rPr>
          <w:rFonts w:ascii="Arial" w:hAnsi="Arial" w:cs="Arial"/>
          <w:i/>
          <w:sz w:val="24"/>
          <w:szCs w:val="24"/>
        </w:rPr>
        <w:t>Curcuma longa</w:t>
      </w:r>
      <w:r w:rsidR="00700B03" w:rsidRPr="00553233">
        <w:rPr>
          <w:rFonts w:ascii="Arial" w:hAnsi="Arial" w:cs="Arial"/>
          <w:sz w:val="24"/>
          <w:szCs w:val="24"/>
        </w:rPr>
        <w:t xml:space="preserve"> L</w:t>
      </w:r>
      <w:r w:rsidR="005F631E" w:rsidRPr="00553233">
        <w:rPr>
          <w:rFonts w:ascii="Arial" w:hAnsi="Arial" w:cs="Arial"/>
          <w:sz w:val="24"/>
          <w:szCs w:val="24"/>
        </w:rPr>
        <w:t xml:space="preserve">. </w:t>
      </w:r>
      <w:r w:rsidR="00A01A36" w:rsidRPr="00553233">
        <w:rPr>
          <w:rFonts w:ascii="Arial" w:hAnsi="Arial" w:cs="Arial"/>
          <w:sz w:val="24"/>
          <w:szCs w:val="24"/>
        </w:rPr>
        <w:t>que h</w:t>
      </w:r>
      <w:r w:rsidR="005F631E" w:rsidRPr="00553233">
        <w:rPr>
          <w:rFonts w:ascii="Arial" w:hAnsi="Arial" w:cs="Arial"/>
          <w:sz w:val="24"/>
          <w:szCs w:val="24"/>
        </w:rPr>
        <w:t xml:space="preserve">an sido </w:t>
      </w:r>
      <w:r w:rsidR="00794F8A" w:rsidRPr="00553233">
        <w:rPr>
          <w:rFonts w:ascii="Arial" w:hAnsi="Arial" w:cs="Arial"/>
          <w:sz w:val="24"/>
          <w:szCs w:val="24"/>
        </w:rPr>
        <w:t xml:space="preserve">evidenciadas en los </w:t>
      </w:r>
      <w:r w:rsidR="00927D9B" w:rsidRPr="00553233">
        <w:rPr>
          <w:rFonts w:ascii="Arial" w:hAnsi="Arial" w:cs="Arial"/>
          <w:sz w:val="24"/>
          <w:szCs w:val="24"/>
        </w:rPr>
        <w:t>resultados obtenidos</w:t>
      </w:r>
      <w:r w:rsidR="00794F8A" w:rsidRPr="00553233">
        <w:rPr>
          <w:rFonts w:ascii="Arial" w:hAnsi="Arial" w:cs="Arial"/>
          <w:sz w:val="24"/>
          <w:szCs w:val="24"/>
        </w:rPr>
        <w:t>,</w:t>
      </w:r>
      <w:r w:rsidR="00927D9B" w:rsidRPr="00553233">
        <w:rPr>
          <w:rFonts w:ascii="Arial" w:hAnsi="Arial" w:cs="Arial"/>
          <w:sz w:val="24"/>
          <w:szCs w:val="24"/>
        </w:rPr>
        <w:t xml:space="preserve"> </w:t>
      </w:r>
      <w:r w:rsidR="00D35BCF" w:rsidRPr="00553233">
        <w:rPr>
          <w:rFonts w:ascii="Arial" w:hAnsi="Arial" w:cs="Arial"/>
          <w:sz w:val="24"/>
          <w:szCs w:val="24"/>
        </w:rPr>
        <w:t>se</w:t>
      </w:r>
      <w:r w:rsidR="00794F8A" w:rsidRPr="00553233">
        <w:rPr>
          <w:rFonts w:ascii="Arial" w:hAnsi="Arial" w:cs="Arial"/>
          <w:sz w:val="24"/>
          <w:szCs w:val="24"/>
        </w:rPr>
        <w:t>a posible</w:t>
      </w:r>
      <w:r w:rsidR="00D35BCF" w:rsidRPr="00553233">
        <w:rPr>
          <w:rFonts w:ascii="Arial" w:hAnsi="Arial" w:cs="Arial"/>
          <w:sz w:val="24"/>
          <w:szCs w:val="24"/>
        </w:rPr>
        <w:t xml:space="preserve"> </w:t>
      </w:r>
      <w:r w:rsidR="00794F8A" w:rsidRPr="00553233">
        <w:rPr>
          <w:rFonts w:ascii="Arial" w:hAnsi="Arial" w:cs="Arial"/>
          <w:sz w:val="24"/>
          <w:szCs w:val="24"/>
        </w:rPr>
        <w:t>continuar</w:t>
      </w:r>
      <w:r w:rsidR="005F631E" w:rsidRPr="00553233">
        <w:rPr>
          <w:rFonts w:ascii="Arial" w:hAnsi="Arial" w:cs="Arial"/>
          <w:sz w:val="24"/>
          <w:szCs w:val="24"/>
        </w:rPr>
        <w:t xml:space="preserve"> con</w:t>
      </w:r>
      <w:r w:rsidR="00794F8A" w:rsidRPr="00553233">
        <w:rPr>
          <w:rFonts w:ascii="Arial" w:hAnsi="Arial" w:cs="Arial"/>
          <w:sz w:val="24"/>
          <w:szCs w:val="24"/>
        </w:rPr>
        <w:t xml:space="preserve"> el aprovechamiento de esta planta </w:t>
      </w:r>
      <w:r w:rsidR="00A01A36" w:rsidRPr="00553233">
        <w:rPr>
          <w:rFonts w:ascii="Arial" w:hAnsi="Arial" w:cs="Arial"/>
          <w:sz w:val="24"/>
          <w:szCs w:val="24"/>
        </w:rPr>
        <w:t>gracias al potencial que presenta</w:t>
      </w:r>
      <w:r w:rsidR="00794F8A" w:rsidRPr="00553233">
        <w:rPr>
          <w:rFonts w:ascii="Arial" w:hAnsi="Arial" w:cs="Arial"/>
          <w:sz w:val="24"/>
          <w:szCs w:val="24"/>
        </w:rPr>
        <w:t>n</w:t>
      </w:r>
      <w:r w:rsidR="00A01A36" w:rsidRPr="00553233">
        <w:rPr>
          <w:rFonts w:ascii="Arial" w:hAnsi="Arial" w:cs="Arial"/>
          <w:sz w:val="24"/>
          <w:szCs w:val="24"/>
        </w:rPr>
        <w:t xml:space="preserve"> </w:t>
      </w:r>
      <w:r w:rsidR="00794F8A" w:rsidRPr="00553233">
        <w:rPr>
          <w:rFonts w:ascii="Arial" w:hAnsi="Arial" w:cs="Arial"/>
          <w:sz w:val="24"/>
          <w:szCs w:val="24"/>
        </w:rPr>
        <w:t xml:space="preserve">los </w:t>
      </w:r>
      <w:r w:rsidR="009D6753" w:rsidRPr="00553233">
        <w:rPr>
          <w:rFonts w:ascii="Arial" w:hAnsi="Arial" w:cs="Arial"/>
          <w:sz w:val="24"/>
          <w:szCs w:val="24"/>
        </w:rPr>
        <w:t xml:space="preserve">curcuminoides </w:t>
      </w:r>
      <w:r w:rsidR="00794F8A" w:rsidRPr="00553233">
        <w:rPr>
          <w:rFonts w:ascii="Arial" w:hAnsi="Arial" w:cs="Arial"/>
          <w:sz w:val="24"/>
          <w:szCs w:val="24"/>
        </w:rPr>
        <w:t xml:space="preserve">extraídos </w:t>
      </w:r>
      <w:r w:rsidR="009D6753" w:rsidRPr="00553233">
        <w:rPr>
          <w:rFonts w:ascii="Arial" w:hAnsi="Arial" w:cs="Arial"/>
          <w:sz w:val="24"/>
          <w:szCs w:val="24"/>
        </w:rPr>
        <w:t xml:space="preserve">directamente </w:t>
      </w:r>
      <w:r w:rsidR="00794F8A" w:rsidRPr="00553233">
        <w:rPr>
          <w:rFonts w:ascii="Arial" w:hAnsi="Arial" w:cs="Arial"/>
          <w:sz w:val="24"/>
          <w:szCs w:val="24"/>
        </w:rPr>
        <w:t xml:space="preserve">de la especie, </w:t>
      </w:r>
      <w:r w:rsidR="009D6753" w:rsidRPr="00553233">
        <w:rPr>
          <w:rFonts w:ascii="Arial" w:hAnsi="Arial" w:cs="Arial"/>
          <w:sz w:val="24"/>
          <w:szCs w:val="24"/>
        </w:rPr>
        <w:t>que como fue e</w:t>
      </w:r>
      <w:r w:rsidR="00794F8A" w:rsidRPr="00553233">
        <w:rPr>
          <w:rFonts w:ascii="Arial" w:hAnsi="Arial" w:cs="Arial"/>
          <w:sz w:val="24"/>
          <w:szCs w:val="24"/>
        </w:rPr>
        <w:t>videnciado,</w:t>
      </w:r>
      <w:r w:rsidR="00F75EBC" w:rsidRPr="00553233">
        <w:rPr>
          <w:rFonts w:ascii="Arial" w:hAnsi="Arial" w:cs="Arial"/>
          <w:sz w:val="24"/>
          <w:szCs w:val="24"/>
        </w:rPr>
        <w:t xml:space="preserve"> presenta dentro de sus múltiples atributos </w:t>
      </w:r>
      <w:r w:rsidR="009D6753" w:rsidRPr="00553233">
        <w:rPr>
          <w:rFonts w:ascii="Arial" w:hAnsi="Arial" w:cs="Arial"/>
          <w:sz w:val="24"/>
          <w:szCs w:val="24"/>
        </w:rPr>
        <w:t xml:space="preserve">un efecto sobre </w:t>
      </w:r>
      <w:r w:rsidR="00A01A36" w:rsidRPr="00553233">
        <w:rPr>
          <w:rFonts w:ascii="Arial" w:hAnsi="Arial" w:cs="Arial"/>
          <w:sz w:val="24"/>
          <w:szCs w:val="24"/>
        </w:rPr>
        <w:t xml:space="preserve">células infectadas con </w:t>
      </w:r>
      <w:r w:rsidR="00895641" w:rsidRPr="00553233">
        <w:rPr>
          <w:rFonts w:ascii="Arial" w:hAnsi="Arial" w:cs="Arial"/>
          <w:sz w:val="24"/>
          <w:szCs w:val="24"/>
        </w:rPr>
        <w:t xml:space="preserve">virus </w:t>
      </w:r>
      <w:r w:rsidR="00A01A36" w:rsidRPr="00553233">
        <w:rPr>
          <w:rFonts w:ascii="Arial" w:hAnsi="Arial" w:cs="Arial"/>
          <w:sz w:val="24"/>
          <w:szCs w:val="24"/>
        </w:rPr>
        <w:t>dengue</w:t>
      </w:r>
      <w:r w:rsidR="00F75EBC" w:rsidRPr="00553233">
        <w:rPr>
          <w:rFonts w:ascii="Arial" w:hAnsi="Arial" w:cs="Arial"/>
          <w:sz w:val="24"/>
          <w:szCs w:val="24"/>
        </w:rPr>
        <w:t xml:space="preserve">, lo que incrementa el interés en continuar realizando investigaciones que conlleven a la aplicación farmacológica de sus principios activos. </w:t>
      </w:r>
    </w:p>
    <w:p w14:paraId="39A47BE2" w14:textId="77777777" w:rsidR="00164A47" w:rsidRDefault="00164A47" w:rsidP="00553233">
      <w:pPr>
        <w:pStyle w:val="Sinespaciado"/>
        <w:spacing w:line="360" w:lineRule="auto"/>
        <w:jc w:val="both"/>
        <w:rPr>
          <w:rFonts w:ascii="Arial" w:hAnsi="Arial" w:cs="Arial"/>
          <w:b/>
          <w:sz w:val="24"/>
          <w:szCs w:val="24"/>
        </w:rPr>
      </w:pPr>
    </w:p>
    <w:p w14:paraId="3226660F" w14:textId="77777777" w:rsidR="005B6A6B" w:rsidRPr="00553233" w:rsidRDefault="005B6A6B" w:rsidP="00553233">
      <w:pPr>
        <w:pStyle w:val="Sinespaciado"/>
        <w:spacing w:line="360" w:lineRule="auto"/>
        <w:jc w:val="both"/>
        <w:rPr>
          <w:rFonts w:ascii="Arial" w:hAnsi="Arial" w:cs="Arial"/>
          <w:b/>
          <w:sz w:val="24"/>
          <w:szCs w:val="24"/>
        </w:rPr>
      </w:pPr>
    </w:p>
    <w:p w14:paraId="4FDD00CA" w14:textId="77777777" w:rsidR="00B70296" w:rsidRPr="00553233" w:rsidRDefault="00B70296" w:rsidP="00553233">
      <w:pPr>
        <w:pStyle w:val="Sinespaciado"/>
        <w:spacing w:line="360" w:lineRule="auto"/>
        <w:jc w:val="both"/>
        <w:rPr>
          <w:rFonts w:ascii="Arial" w:hAnsi="Arial" w:cs="Arial"/>
          <w:b/>
          <w:sz w:val="24"/>
          <w:szCs w:val="24"/>
        </w:rPr>
      </w:pPr>
    </w:p>
    <w:p w14:paraId="573D021D" w14:textId="2D89BC78" w:rsidR="00904672" w:rsidRPr="00553233" w:rsidRDefault="00904672" w:rsidP="00553233">
      <w:pPr>
        <w:pStyle w:val="Sinespaciado"/>
        <w:spacing w:line="360" w:lineRule="auto"/>
        <w:jc w:val="both"/>
        <w:rPr>
          <w:rFonts w:ascii="Arial" w:hAnsi="Arial" w:cs="Arial"/>
          <w:b/>
          <w:sz w:val="24"/>
          <w:szCs w:val="24"/>
        </w:rPr>
      </w:pPr>
      <w:r w:rsidRPr="00553233">
        <w:rPr>
          <w:rFonts w:ascii="Arial" w:hAnsi="Arial" w:cs="Arial"/>
          <w:b/>
          <w:sz w:val="24"/>
          <w:szCs w:val="24"/>
        </w:rPr>
        <w:lastRenderedPageBreak/>
        <w:t>Agradecimientos</w:t>
      </w:r>
    </w:p>
    <w:p w14:paraId="060166B9" w14:textId="77777777" w:rsidR="00904672" w:rsidRPr="00553233" w:rsidRDefault="00904672" w:rsidP="00553233">
      <w:pPr>
        <w:pStyle w:val="Sinespaciado"/>
        <w:spacing w:line="360" w:lineRule="auto"/>
        <w:jc w:val="both"/>
        <w:rPr>
          <w:rFonts w:ascii="Arial" w:hAnsi="Arial" w:cs="Arial"/>
          <w:b/>
          <w:sz w:val="24"/>
          <w:szCs w:val="24"/>
        </w:rPr>
      </w:pPr>
    </w:p>
    <w:p w14:paraId="7ECE73F0" w14:textId="19096846" w:rsidR="00904672" w:rsidRPr="00553233" w:rsidRDefault="00904672" w:rsidP="00553233">
      <w:pPr>
        <w:pStyle w:val="Sinespaciado"/>
        <w:spacing w:line="360" w:lineRule="auto"/>
        <w:jc w:val="both"/>
        <w:rPr>
          <w:rFonts w:ascii="Arial" w:hAnsi="Arial" w:cs="Arial"/>
          <w:sz w:val="24"/>
          <w:szCs w:val="24"/>
        </w:rPr>
      </w:pPr>
      <w:r w:rsidRPr="00553233">
        <w:rPr>
          <w:rFonts w:ascii="Arial" w:hAnsi="Arial" w:cs="Arial"/>
          <w:sz w:val="24"/>
          <w:szCs w:val="24"/>
        </w:rPr>
        <w:t>Lo</w:t>
      </w:r>
      <w:r w:rsidR="00DC4D7B" w:rsidRPr="00553233">
        <w:rPr>
          <w:rFonts w:ascii="Arial" w:hAnsi="Arial" w:cs="Arial"/>
          <w:sz w:val="24"/>
          <w:szCs w:val="24"/>
        </w:rPr>
        <w:t xml:space="preserve">s autores agradecen </w:t>
      </w:r>
      <w:r w:rsidRPr="00553233">
        <w:rPr>
          <w:rFonts w:ascii="Arial" w:hAnsi="Arial" w:cs="Arial"/>
          <w:sz w:val="24"/>
          <w:szCs w:val="24"/>
        </w:rPr>
        <w:t xml:space="preserve">al grupo de </w:t>
      </w:r>
      <w:r w:rsidR="00CF45A1" w:rsidRPr="00553233">
        <w:rPr>
          <w:rFonts w:ascii="Arial" w:hAnsi="Arial" w:cs="Arial"/>
          <w:sz w:val="24"/>
          <w:szCs w:val="24"/>
        </w:rPr>
        <w:t>Agroindustria</w:t>
      </w:r>
      <w:r w:rsidR="0066717F" w:rsidRPr="00553233">
        <w:rPr>
          <w:rFonts w:ascii="Arial" w:hAnsi="Arial" w:cs="Arial"/>
          <w:sz w:val="24"/>
          <w:szCs w:val="24"/>
        </w:rPr>
        <w:t xml:space="preserve"> de</w:t>
      </w:r>
      <w:r w:rsidR="005F7E7D" w:rsidRPr="00553233">
        <w:rPr>
          <w:rFonts w:ascii="Arial" w:hAnsi="Arial" w:cs="Arial"/>
          <w:sz w:val="24"/>
          <w:szCs w:val="24"/>
        </w:rPr>
        <w:t xml:space="preserve"> Fruta</w:t>
      </w:r>
      <w:r w:rsidR="00967C50" w:rsidRPr="00553233">
        <w:rPr>
          <w:rFonts w:ascii="Arial" w:hAnsi="Arial" w:cs="Arial"/>
          <w:sz w:val="24"/>
          <w:szCs w:val="24"/>
        </w:rPr>
        <w:t>s T</w:t>
      </w:r>
      <w:r w:rsidRPr="00553233">
        <w:rPr>
          <w:rFonts w:ascii="Arial" w:hAnsi="Arial" w:cs="Arial"/>
          <w:sz w:val="24"/>
          <w:szCs w:val="24"/>
        </w:rPr>
        <w:t>ropicales</w:t>
      </w:r>
      <w:r w:rsidR="00DC4D7B" w:rsidRPr="00553233">
        <w:rPr>
          <w:rFonts w:ascii="Arial" w:hAnsi="Arial" w:cs="Arial"/>
          <w:sz w:val="24"/>
          <w:szCs w:val="24"/>
        </w:rPr>
        <w:t xml:space="preserve">, al </w:t>
      </w:r>
      <w:r w:rsidR="00710708" w:rsidRPr="00553233">
        <w:rPr>
          <w:rFonts w:ascii="Arial" w:hAnsi="Arial" w:cs="Arial"/>
          <w:sz w:val="24"/>
          <w:szCs w:val="24"/>
        </w:rPr>
        <w:t>g</w:t>
      </w:r>
      <w:r w:rsidR="00DC4D7B" w:rsidRPr="00553233">
        <w:rPr>
          <w:rFonts w:ascii="Arial" w:hAnsi="Arial" w:cs="Arial"/>
          <w:sz w:val="24"/>
          <w:szCs w:val="24"/>
        </w:rPr>
        <w:t xml:space="preserve">rupo de Inmunología Molecular (GYMOL) </w:t>
      </w:r>
      <w:r w:rsidR="00B54953" w:rsidRPr="00553233">
        <w:rPr>
          <w:rFonts w:ascii="Arial" w:hAnsi="Arial" w:cs="Arial"/>
          <w:sz w:val="24"/>
          <w:szCs w:val="24"/>
        </w:rPr>
        <w:t xml:space="preserve">y al Centro de investigaciones Biomédicas </w:t>
      </w:r>
      <w:r w:rsidRPr="00553233">
        <w:rPr>
          <w:rFonts w:ascii="Arial" w:hAnsi="Arial" w:cs="Arial"/>
          <w:sz w:val="24"/>
          <w:szCs w:val="24"/>
        </w:rPr>
        <w:t>de la Universidad del Quindío.</w:t>
      </w:r>
    </w:p>
    <w:p w14:paraId="1810148C" w14:textId="77777777" w:rsidR="00904672" w:rsidRPr="00553233" w:rsidRDefault="00904672" w:rsidP="00553233">
      <w:pPr>
        <w:pStyle w:val="Sinespaciado"/>
        <w:spacing w:line="360" w:lineRule="auto"/>
        <w:jc w:val="both"/>
        <w:rPr>
          <w:rFonts w:ascii="Arial" w:hAnsi="Arial" w:cs="Arial"/>
          <w:sz w:val="24"/>
          <w:szCs w:val="24"/>
        </w:rPr>
      </w:pPr>
    </w:p>
    <w:p w14:paraId="5F8945C2" w14:textId="77777777" w:rsidR="002D0C56" w:rsidRPr="00553233" w:rsidRDefault="002D0C56" w:rsidP="00553233">
      <w:pPr>
        <w:pStyle w:val="Sinespaciado"/>
        <w:spacing w:line="360" w:lineRule="auto"/>
        <w:jc w:val="both"/>
        <w:rPr>
          <w:rFonts w:ascii="Arial" w:hAnsi="Arial" w:cs="Arial"/>
          <w:sz w:val="24"/>
          <w:szCs w:val="24"/>
        </w:rPr>
      </w:pPr>
    </w:p>
    <w:p w14:paraId="25B9FA58" w14:textId="5A777F39" w:rsidR="00A31653" w:rsidRPr="00553233" w:rsidRDefault="00F24340" w:rsidP="00553233">
      <w:pPr>
        <w:pStyle w:val="Sinespaciado"/>
        <w:spacing w:line="360" w:lineRule="auto"/>
        <w:jc w:val="both"/>
        <w:rPr>
          <w:rFonts w:ascii="Arial" w:hAnsi="Arial" w:cs="Arial"/>
          <w:b/>
          <w:sz w:val="24"/>
          <w:szCs w:val="24"/>
        </w:rPr>
      </w:pPr>
      <w:r w:rsidRPr="00553233">
        <w:rPr>
          <w:rFonts w:ascii="Arial" w:hAnsi="Arial" w:cs="Arial"/>
          <w:b/>
          <w:sz w:val="24"/>
          <w:szCs w:val="24"/>
        </w:rPr>
        <w:t>R</w:t>
      </w:r>
      <w:r w:rsidR="005F4B38" w:rsidRPr="00553233">
        <w:rPr>
          <w:rFonts w:ascii="Arial" w:hAnsi="Arial" w:cs="Arial"/>
          <w:b/>
          <w:sz w:val="24"/>
          <w:szCs w:val="24"/>
        </w:rPr>
        <w:t>eferencias</w:t>
      </w:r>
      <w:r w:rsidRPr="00553233">
        <w:rPr>
          <w:rFonts w:ascii="Arial" w:hAnsi="Arial" w:cs="Arial"/>
          <w:b/>
          <w:sz w:val="24"/>
          <w:szCs w:val="24"/>
        </w:rPr>
        <w:t xml:space="preserve"> B</w:t>
      </w:r>
      <w:r w:rsidR="005F4B38" w:rsidRPr="00553233">
        <w:rPr>
          <w:rFonts w:ascii="Arial" w:hAnsi="Arial" w:cs="Arial"/>
          <w:b/>
          <w:sz w:val="24"/>
          <w:szCs w:val="24"/>
        </w:rPr>
        <w:t>ibliográficas</w:t>
      </w:r>
      <w:bookmarkStart w:id="0" w:name="_GoBack"/>
      <w:bookmarkEnd w:id="0"/>
    </w:p>
    <w:p w14:paraId="6AC5BD62" w14:textId="77777777" w:rsidR="00A31653" w:rsidRPr="00553233" w:rsidRDefault="00A31653" w:rsidP="00553233">
      <w:pPr>
        <w:spacing w:line="360" w:lineRule="auto"/>
        <w:jc w:val="both"/>
        <w:rPr>
          <w:rFonts w:ascii="Arial" w:hAnsi="Arial" w:cs="Arial"/>
          <w:sz w:val="24"/>
          <w:szCs w:val="24"/>
        </w:rPr>
      </w:pPr>
    </w:p>
    <w:p w14:paraId="5BF8C6D2" w14:textId="4D794276" w:rsidR="009F651D" w:rsidRPr="00553233" w:rsidRDefault="00A31653"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sz w:val="24"/>
          <w:szCs w:val="24"/>
        </w:rPr>
        <w:fldChar w:fldCharType="begin" w:fldLock="1"/>
      </w:r>
      <w:r w:rsidRPr="00553233">
        <w:rPr>
          <w:rFonts w:ascii="Arial" w:hAnsi="Arial" w:cs="Arial"/>
          <w:sz w:val="24"/>
          <w:szCs w:val="24"/>
        </w:rPr>
        <w:instrText xml:space="preserve">ADDIN Mendeley Bibliography CSL_BIBLIOGRAPHY </w:instrText>
      </w:r>
      <w:r w:rsidRPr="00553233">
        <w:rPr>
          <w:rFonts w:ascii="Arial" w:hAnsi="Arial" w:cs="Arial"/>
          <w:sz w:val="24"/>
          <w:szCs w:val="24"/>
        </w:rPr>
        <w:fldChar w:fldCharType="separate"/>
      </w:r>
      <w:r w:rsidR="009F651D" w:rsidRPr="00553233">
        <w:rPr>
          <w:rFonts w:ascii="Arial" w:hAnsi="Arial" w:cs="Arial"/>
          <w:noProof/>
          <w:sz w:val="24"/>
          <w:szCs w:val="24"/>
        </w:rPr>
        <w:t xml:space="preserve">1. </w:t>
      </w:r>
      <w:r w:rsidR="009F651D" w:rsidRPr="00553233">
        <w:rPr>
          <w:rFonts w:ascii="Arial" w:hAnsi="Arial" w:cs="Arial"/>
          <w:noProof/>
          <w:sz w:val="24"/>
          <w:szCs w:val="24"/>
        </w:rPr>
        <w:tab/>
        <w:t>Cos PS De,</w:t>
      </w:r>
      <w:r w:rsidR="00515E37" w:rsidRPr="00553233">
        <w:rPr>
          <w:rFonts w:ascii="Arial" w:hAnsi="Arial" w:cs="Arial"/>
          <w:noProof/>
          <w:sz w:val="24"/>
          <w:szCs w:val="24"/>
        </w:rPr>
        <w:t xml:space="preserve"> Carril EP. Cúrcuma I (Curcuma longa L</w:t>
      </w:r>
      <w:r w:rsidR="009F651D" w:rsidRPr="00553233">
        <w:rPr>
          <w:rFonts w:ascii="Arial" w:hAnsi="Arial" w:cs="Arial"/>
          <w:noProof/>
          <w:sz w:val="24"/>
          <w:szCs w:val="24"/>
        </w:rPr>
        <w:t>.).</w:t>
      </w:r>
      <w:r w:rsidR="00C15481" w:rsidRPr="00553233">
        <w:rPr>
          <w:rFonts w:ascii="Arial" w:hAnsi="Arial" w:cs="Arial"/>
          <w:sz w:val="24"/>
          <w:szCs w:val="24"/>
        </w:rPr>
        <w:t xml:space="preserve"> Reduca (Biología). Serie Botánica</w:t>
      </w:r>
      <w:r w:rsidR="00C15481" w:rsidRPr="00553233">
        <w:rPr>
          <w:rFonts w:ascii="Arial" w:hAnsi="Arial" w:cs="Arial"/>
          <w:noProof/>
          <w:sz w:val="24"/>
          <w:szCs w:val="24"/>
        </w:rPr>
        <w:t xml:space="preserve">. </w:t>
      </w:r>
      <w:r w:rsidR="009F651D" w:rsidRPr="00553233">
        <w:rPr>
          <w:rFonts w:ascii="Arial" w:hAnsi="Arial" w:cs="Arial"/>
          <w:noProof/>
          <w:sz w:val="24"/>
          <w:szCs w:val="24"/>
        </w:rPr>
        <w:t>2014;7(2):84-99.</w:t>
      </w:r>
    </w:p>
    <w:p w14:paraId="71F05DB9" w14:textId="6C7A7022"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2. </w:t>
      </w:r>
      <w:r w:rsidRPr="00553233">
        <w:rPr>
          <w:rFonts w:ascii="Arial" w:hAnsi="Arial" w:cs="Arial"/>
          <w:noProof/>
          <w:sz w:val="24"/>
          <w:szCs w:val="24"/>
        </w:rPr>
        <w:tab/>
        <w:t xml:space="preserve">Revathy S, Elumalai S, Benny M, Antony B. Isolation , Purification and Identification of Curcuminoids from Turmeric ( Curcuma longa L .) by Column Chromatography. </w:t>
      </w:r>
      <w:r w:rsidR="002E773B" w:rsidRPr="00553233">
        <w:rPr>
          <w:rFonts w:ascii="Arial" w:hAnsi="Arial" w:cs="Arial"/>
          <w:iCs/>
          <w:sz w:val="24"/>
          <w:szCs w:val="24"/>
        </w:rPr>
        <w:t xml:space="preserve">Journal of Experimental Sciences. </w:t>
      </w:r>
      <w:r w:rsidRPr="00553233">
        <w:rPr>
          <w:rFonts w:ascii="Arial" w:hAnsi="Arial" w:cs="Arial"/>
          <w:noProof/>
          <w:sz w:val="24"/>
          <w:szCs w:val="24"/>
        </w:rPr>
        <w:t>2011;2(7):21-25.</w:t>
      </w:r>
    </w:p>
    <w:p w14:paraId="69715A4B" w14:textId="51B563C0" w:rsidR="000B3733" w:rsidRPr="00553233" w:rsidRDefault="000B3733"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3. </w:t>
      </w:r>
      <w:r w:rsidRPr="00553233">
        <w:rPr>
          <w:rFonts w:ascii="Arial" w:hAnsi="Arial" w:cs="Arial"/>
          <w:noProof/>
          <w:sz w:val="24"/>
          <w:szCs w:val="24"/>
        </w:rPr>
        <w:tab/>
      </w:r>
      <w:r w:rsidRPr="00553233">
        <w:rPr>
          <w:rFonts w:ascii="Arial" w:hAnsi="Arial" w:cs="Arial"/>
          <w:sz w:val="24"/>
          <w:szCs w:val="24"/>
        </w:rPr>
        <w:t xml:space="preserve">Mesa M, Ramírez M, Aguilera C, A. Ramírez A y Gil A. Efectos farmacológicos y nutricionales de los extractos de </w:t>
      </w:r>
      <w:r w:rsidRPr="00553233">
        <w:rPr>
          <w:rFonts w:ascii="Arial" w:hAnsi="Arial" w:cs="Arial"/>
          <w:iCs/>
          <w:sz w:val="24"/>
          <w:szCs w:val="24"/>
        </w:rPr>
        <w:t xml:space="preserve">Cúrcuma longa </w:t>
      </w:r>
      <w:r w:rsidRPr="00553233">
        <w:rPr>
          <w:rFonts w:ascii="Arial" w:hAnsi="Arial" w:cs="Arial"/>
          <w:sz w:val="24"/>
          <w:szCs w:val="24"/>
        </w:rPr>
        <w:t>L. y de los cu</w:t>
      </w:r>
      <w:r w:rsidR="00611020" w:rsidRPr="00553233">
        <w:rPr>
          <w:rFonts w:ascii="Arial" w:hAnsi="Arial" w:cs="Arial"/>
          <w:sz w:val="24"/>
          <w:szCs w:val="24"/>
        </w:rPr>
        <w:t>r</w:t>
      </w:r>
      <w:r w:rsidRPr="00553233">
        <w:rPr>
          <w:rFonts w:ascii="Arial" w:hAnsi="Arial" w:cs="Arial"/>
          <w:sz w:val="24"/>
          <w:szCs w:val="24"/>
        </w:rPr>
        <w:t xml:space="preserve">cuminoides. </w:t>
      </w:r>
      <w:proofErr w:type="spellStart"/>
      <w:r w:rsidRPr="00553233">
        <w:rPr>
          <w:rFonts w:ascii="Arial" w:hAnsi="Arial" w:cs="Arial"/>
          <w:iCs/>
          <w:sz w:val="24"/>
          <w:szCs w:val="24"/>
        </w:rPr>
        <w:t>Ars</w:t>
      </w:r>
      <w:proofErr w:type="spellEnd"/>
      <w:r w:rsidRPr="00553233">
        <w:rPr>
          <w:rFonts w:ascii="Arial" w:hAnsi="Arial" w:cs="Arial"/>
          <w:iCs/>
          <w:sz w:val="24"/>
          <w:szCs w:val="24"/>
        </w:rPr>
        <w:t xml:space="preserve"> </w:t>
      </w:r>
      <w:proofErr w:type="spellStart"/>
      <w:r w:rsidRPr="00553233">
        <w:rPr>
          <w:rFonts w:ascii="Arial" w:hAnsi="Arial" w:cs="Arial"/>
          <w:iCs/>
          <w:sz w:val="24"/>
          <w:szCs w:val="24"/>
        </w:rPr>
        <w:t>Pharmaceutica</w:t>
      </w:r>
      <w:proofErr w:type="spellEnd"/>
      <w:r w:rsidRPr="00553233">
        <w:rPr>
          <w:rFonts w:ascii="Arial" w:hAnsi="Arial" w:cs="Arial"/>
          <w:sz w:val="24"/>
          <w:szCs w:val="24"/>
        </w:rPr>
        <w:t>. 2000;41(3): 307-321.</w:t>
      </w:r>
    </w:p>
    <w:p w14:paraId="4F13A6AC" w14:textId="02C76FE4"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4. </w:t>
      </w:r>
      <w:r w:rsidRPr="00553233">
        <w:rPr>
          <w:rFonts w:ascii="Arial" w:hAnsi="Arial" w:cs="Arial"/>
          <w:noProof/>
          <w:sz w:val="24"/>
          <w:szCs w:val="24"/>
        </w:rPr>
        <w:tab/>
        <w:t xml:space="preserve">Guo LY, Cai XF, Lee JJ, et al. Comparison of Suppressive Effects of Demethoxycurcumin and Bisdemethoxycurcumin on Expressions of Inflammatory Mediators In Vitro and In Vivo. </w:t>
      </w:r>
      <w:r w:rsidR="00611020" w:rsidRPr="00553233">
        <w:rPr>
          <w:rFonts w:ascii="Arial" w:hAnsi="Arial" w:cs="Arial"/>
          <w:color w:val="000000"/>
          <w:sz w:val="24"/>
          <w:szCs w:val="24"/>
        </w:rPr>
        <w:t>Arch Pharm Res</w:t>
      </w:r>
      <w:r w:rsidR="00611020" w:rsidRPr="00553233">
        <w:rPr>
          <w:rFonts w:ascii="Arial" w:hAnsi="Arial" w:cs="Arial"/>
          <w:noProof/>
          <w:sz w:val="24"/>
          <w:szCs w:val="24"/>
        </w:rPr>
        <w:t xml:space="preserve">. </w:t>
      </w:r>
      <w:r w:rsidRPr="00553233">
        <w:rPr>
          <w:rFonts w:ascii="Arial" w:hAnsi="Arial" w:cs="Arial"/>
          <w:noProof/>
          <w:sz w:val="24"/>
          <w:szCs w:val="24"/>
        </w:rPr>
        <w:t xml:space="preserve">2008;31(4):490-496. </w:t>
      </w:r>
    </w:p>
    <w:p w14:paraId="3FEDE435" w14:textId="1D4E366C"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5. </w:t>
      </w:r>
      <w:r w:rsidRPr="00553233">
        <w:rPr>
          <w:rFonts w:ascii="Arial" w:hAnsi="Arial" w:cs="Arial"/>
          <w:noProof/>
          <w:sz w:val="24"/>
          <w:szCs w:val="24"/>
        </w:rPr>
        <w:tab/>
        <w:t>Huang M, Ma W, Lu Y, et al. Effects of curcumin , demethoxycurcumin , bisdemethoxycurcumin and tetrahydrocurcumin on 12-0-tetradecanoylphorbol-13-acetate- induced tumor promotion.</w:t>
      </w:r>
      <w:r w:rsidR="002E773B" w:rsidRPr="00553233">
        <w:rPr>
          <w:rFonts w:ascii="Arial" w:hAnsi="Arial" w:cs="Arial"/>
          <w:sz w:val="24"/>
          <w:szCs w:val="24"/>
        </w:rPr>
        <w:t xml:space="preserve"> </w:t>
      </w:r>
      <w:proofErr w:type="spellStart"/>
      <w:r w:rsidR="002E773B" w:rsidRPr="00553233">
        <w:rPr>
          <w:rFonts w:ascii="Arial" w:hAnsi="Arial" w:cs="Arial"/>
          <w:sz w:val="24"/>
          <w:szCs w:val="24"/>
        </w:rPr>
        <w:t>Carcinogenesis</w:t>
      </w:r>
      <w:proofErr w:type="spellEnd"/>
      <w:r w:rsidR="002E773B" w:rsidRPr="00553233">
        <w:rPr>
          <w:rFonts w:ascii="Arial" w:hAnsi="Arial" w:cs="Arial"/>
          <w:sz w:val="24"/>
          <w:szCs w:val="24"/>
        </w:rPr>
        <w:t>.</w:t>
      </w:r>
      <w:r w:rsidRPr="00553233">
        <w:rPr>
          <w:rFonts w:ascii="Arial" w:hAnsi="Arial" w:cs="Arial"/>
          <w:noProof/>
          <w:sz w:val="24"/>
          <w:szCs w:val="24"/>
        </w:rPr>
        <w:t xml:space="preserve"> 1995;16(10):2493-2497.</w:t>
      </w:r>
    </w:p>
    <w:p w14:paraId="2458A949" w14:textId="26F151FC"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highlight w:val="yellow"/>
        </w:rPr>
      </w:pPr>
      <w:r w:rsidRPr="00553233">
        <w:rPr>
          <w:rFonts w:ascii="Arial" w:hAnsi="Arial" w:cs="Arial"/>
          <w:noProof/>
          <w:sz w:val="24"/>
          <w:szCs w:val="24"/>
        </w:rPr>
        <w:t xml:space="preserve">6. </w:t>
      </w:r>
      <w:r w:rsidRPr="00553233">
        <w:rPr>
          <w:rFonts w:ascii="Arial" w:hAnsi="Arial" w:cs="Arial"/>
          <w:noProof/>
          <w:sz w:val="24"/>
          <w:szCs w:val="24"/>
        </w:rPr>
        <w:tab/>
        <w:t xml:space="preserve">Jayaprakasha GK, Rao LJ, Sakariah KK. Food Chemistry Antioxidant </w:t>
      </w:r>
      <w:r w:rsidR="00AB24D1">
        <w:rPr>
          <w:rFonts w:ascii="Arial" w:hAnsi="Arial" w:cs="Arial"/>
          <w:noProof/>
          <w:sz w:val="24"/>
          <w:szCs w:val="24"/>
        </w:rPr>
        <w:t>activities of curcumin</w:t>
      </w:r>
      <w:r w:rsidRPr="00553233">
        <w:rPr>
          <w:rFonts w:ascii="Arial" w:hAnsi="Arial" w:cs="Arial"/>
          <w:noProof/>
          <w:sz w:val="24"/>
          <w:szCs w:val="24"/>
        </w:rPr>
        <w:t>, demethoxycurcumin and bisdemet</w:t>
      </w:r>
      <w:r w:rsidR="00EC33EA" w:rsidRPr="00553233">
        <w:rPr>
          <w:rFonts w:ascii="Arial" w:hAnsi="Arial" w:cs="Arial"/>
          <w:noProof/>
          <w:sz w:val="24"/>
          <w:szCs w:val="24"/>
        </w:rPr>
        <w:t xml:space="preserve">hoxycurcumin. </w:t>
      </w:r>
      <w:r w:rsidR="002E773B" w:rsidRPr="00553233">
        <w:rPr>
          <w:rFonts w:ascii="Arial" w:hAnsi="Arial" w:cs="Arial"/>
          <w:sz w:val="24"/>
          <w:szCs w:val="24"/>
        </w:rPr>
        <w:t xml:space="preserve">Food Chemistry. </w:t>
      </w:r>
      <w:r w:rsidR="00EC33EA" w:rsidRPr="00553233">
        <w:rPr>
          <w:rFonts w:ascii="Arial" w:hAnsi="Arial" w:cs="Arial"/>
          <w:noProof/>
          <w:sz w:val="24"/>
          <w:szCs w:val="24"/>
        </w:rPr>
        <w:t>2006;98:720-724.</w:t>
      </w:r>
    </w:p>
    <w:p w14:paraId="78631BCD" w14:textId="55E42515" w:rsidR="009F651D" w:rsidRPr="00553233" w:rsidRDefault="00EC33EA"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7. </w:t>
      </w:r>
      <w:r w:rsidRPr="00553233">
        <w:rPr>
          <w:rFonts w:ascii="Arial" w:hAnsi="Arial" w:cs="Arial"/>
          <w:noProof/>
          <w:sz w:val="24"/>
          <w:szCs w:val="24"/>
        </w:rPr>
        <w:tab/>
        <w:t>Siew Tan</w:t>
      </w:r>
      <w:r w:rsidR="009F651D" w:rsidRPr="00553233">
        <w:rPr>
          <w:rFonts w:ascii="Arial" w:hAnsi="Arial" w:cs="Arial"/>
          <w:noProof/>
          <w:sz w:val="24"/>
          <w:szCs w:val="24"/>
        </w:rPr>
        <w:t xml:space="preserve">, Pippen R, Yusof R, et al. </w:t>
      </w:r>
      <w:r w:rsidRPr="00553233">
        <w:rPr>
          <w:rFonts w:ascii="Arial" w:hAnsi="Arial" w:cs="Arial"/>
          <w:noProof/>
          <w:sz w:val="24"/>
          <w:szCs w:val="24"/>
        </w:rPr>
        <w:t xml:space="preserve">Screening of selected zingiberaceae </w:t>
      </w:r>
      <w:r w:rsidRPr="00553233">
        <w:rPr>
          <w:rFonts w:ascii="Arial" w:hAnsi="Arial" w:cs="Arial"/>
          <w:noProof/>
          <w:sz w:val="24"/>
          <w:szCs w:val="24"/>
        </w:rPr>
        <w:lastRenderedPageBreak/>
        <w:t xml:space="preserve">extracts for dengue-2 virus protease inhibitory activities. </w:t>
      </w:r>
      <w:r w:rsidR="002E773B" w:rsidRPr="00553233">
        <w:rPr>
          <w:rFonts w:ascii="Arial" w:hAnsi="Arial" w:cs="Arial"/>
          <w:sz w:val="24"/>
          <w:szCs w:val="24"/>
        </w:rPr>
        <w:t xml:space="preserve">Sunway Academic Journal. </w:t>
      </w:r>
      <w:r w:rsidRPr="00553233">
        <w:rPr>
          <w:rFonts w:ascii="Arial" w:hAnsi="Arial" w:cs="Arial"/>
          <w:noProof/>
          <w:sz w:val="24"/>
          <w:szCs w:val="24"/>
        </w:rPr>
        <w:t>2006;7:1-7.</w:t>
      </w:r>
    </w:p>
    <w:p w14:paraId="0D2E6FDA" w14:textId="68AD99CA"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8. </w:t>
      </w:r>
      <w:r w:rsidRPr="00553233">
        <w:rPr>
          <w:rFonts w:ascii="Arial" w:hAnsi="Arial" w:cs="Arial"/>
          <w:noProof/>
          <w:sz w:val="24"/>
          <w:szCs w:val="24"/>
        </w:rPr>
        <w:tab/>
        <w:t>Milacic V, Banerjee S, Landis-piwowar KR. Curcumin Inhibits the Proteasome Activity in Human Colon Cancer Cells In vitro and In vivo Curcumin Inhibits the Proteasome Activity in Human Colon Cancer Cells In vitr</w:t>
      </w:r>
      <w:r w:rsidR="00EC33EA" w:rsidRPr="00553233">
        <w:rPr>
          <w:rFonts w:ascii="Arial" w:hAnsi="Arial" w:cs="Arial"/>
          <w:noProof/>
          <w:sz w:val="24"/>
          <w:szCs w:val="24"/>
        </w:rPr>
        <w:t xml:space="preserve">o and In vivo. </w:t>
      </w:r>
      <w:r w:rsidR="000F09DF" w:rsidRPr="00553233">
        <w:rPr>
          <w:rFonts w:ascii="Arial" w:hAnsi="Arial" w:cs="Arial"/>
          <w:color w:val="000000"/>
          <w:sz w:val="24"/>
          <w:szCs w:val="24"/>
          <w:lang w:eastAsia="es-CO"/>
        </w:rPr>
        <w:t>Cancer Res</w:t>
      </w:r>
      <w:r w:rsidR="000F09DF" w:rsidRPr="00553233">
        <w:rPr>
          <w:rFonts w:ascii="Arial" w:hAnsi="Arial" w:cs="Arial"/>
          <w:noProof/>
          <w:sz w:val="24"/>
          <w:szCs w:val="24"/>
        </w:rPr>
        <w:t xml:space="preserve">. </w:t>
      </w:r>
      <w:r w:rsidR="00EC33EA" w:rsidRPr="00553233">
        <w:rPr>
          <w:rFonts w:ascii="Arial" w:hAnsi="Arial" w:cs="Arial"/>
          <w:noProof/>
          <w:sz w:val="24"/>
          <w:szCs w:val="24"/>
        </w:rPr>
        <w:t>2008:7283-7292.</w:t>
      </w:r>
    </w:p>
    <w:p w14:paraId="4985B2B8" w14:textId="79287C55"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9. </w:t>
      </w:r>
      <w:r w:rsidRPr="00553233">
        <w:rPr>
          <w:rFonts w:ascii="Arial" w:hAnsi="Arial" w:cs="Arial"/>
          <w:noProof/>
          <w:sz w:val="24"/>
          <w:szCs w:val="24"/>
        </w:rPr>
        <w:tab/>
        <w:t>Si X, Wang Y, Wong J, Zhang J, Mcmanus BM, Luo H. Dysregulation of the Ubiquitin-Proteasome System by Curcumin Suppresses Coxsackievirus B3 Replic</w:t>
      </w:r>
      <w:r w:rsidR="00EC33EA" w:rsidRPr="00553233">
        <w:rPr>
          <w:rFonts w:ascii="Arial" w:hAnsi="Arial" w:cs="Arial"/>
          <w:noProof/>
          <w:sz w:val="24"/>
          <w:szCs w:val="24"/>
        </w:rPr>
        <w:t>ation</w:t>
      </w:r>
      <w:r w:rsidRPr="00553233">
        <w:rPr>
          <w:rFonts w:ascii="Arial" w:hAnsi="Arial" w:cs="Arial"/>
          <w:noProof/>
          <w:sz w:val="24"/>
          <w:szCs w:val="24"/>
        </w:rPr>
        <w:t xml:space="preserve">. </w:t>
      </w:r>
      <w:r w:rsidR="000F09DF" w:rsidRPr="00553233">
        <w:rPr>
          <w:rFonts w:ascii="Arial" w:hAnsi="Arial" w:cs="Arial"/>
          <w:sz w:val="24"/>
          <w:szCs w:val="24"/>
        </w:rPr>
        <w:t>J Virol</w:t>
      </w:r>
      <w:r w:rsidR="000F09DF" w:rsidRPr="00553233">
        <w:rPr>
          <w:rFonts w:ascii="Arial" w:hAnsi="Arial" w:cs="Arial"/>
          <w:noProof/>
          <w:sz w:val="24"/>
          <w:szCs w:val="24"/>
        </w:rPr>
        <w:t xml:space="preserve">. </w:t>
      </w:r>
      <w:r w:rsidRPr="00553233">
        <w:rPr>
          <w:rFonts w:ascii="Arial" w:hAnsi="Arial" w:cs="Arial"/>
          <w:noProof/>
          <w:sz w:val="24"/>
          <w:szCs w:val="24"/>
        </w:rPr>
        <w:t xml:space="preserve">2007;81(7):3142-3150. </w:t>
      </w:r>
    </w:p>
    <w:p w14:paraId="29262359" w14:textId="5D010B82"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10. </w:t>
      </w:r>
      <w:r w:rsidRPr="00553233">
        <w:rPr>
          <w:rFonts w:ascii="Arial" w:hAnsi="Arial" w:cs="Arial"/>
          <w:noProof/>
          <w:sz w:val="24"/>
          <w:szCs w:val="24"/>
        </w:rPr>
        <w:tab/>
        <w:t>Pommier Y, Johnson AA, Marchand C. I</w:t>
      </w:r>
      <w:r w:rsidR="00EC33EA" w:rsidRPr="00553233">
        <w:rPr>
          <w:rFonts w:ascii="Arial" w:hAnsi="Arial" w:cs="Arial"/>
          <w:noProof/>
          <w:sz w:val="24"/>
          <w:szCs w:val="24"/>
        </w:rPr>
        <w:t>ntegrase inhibitors to treat HIV / AIDS.</w:t>
      </w:r>
      <w:r w:rsidR="000F09DF" w:rsidRPr="00553233">
        <w:rPr>
          <w:rFonts w:ascii="Arial" w:hAnsi="Arial" w:cs="Arial"/>
          <w:sz w:val="24"/>
          <w:szCs w:val="24"/>
        </w:rPr>
        <w:t xml:space="preserve"> Nat Rev Drug Discov.</w:t>
      </w:r>
      <w:r w:rsidR="00EC33EA" w:rsidRPr="00553233">
        <w:rPr>
          <w:rFonts w:ascii="Arial" w:hAnsi="Arial" w:cs="Arial"/>
          <w:noProof/>
          <w:sz w:val="24"/>
          <w:szCs w:val="24"/>
        </w:rPr>
        <w:t xml:space="preserve"> 2005;4</w:t>
      </w:r>
      <w:r w:rsidRPr="00553233">
        <w:rPr>
          <w:rFonts w:ascii="Arial" w:hAnsi="Arial" w:cs="Arial"/>
          <w:noProof/>
          <w:sz w:val="24"/>
          <w:szCs w:val="24"/>
        </w:rPr>
        <w:t xml:space="preserve">:236-248. </w:t>
      </w:r>
    </w:p>
    <w:p w14:paraId="3726D364" w14:textId="58D1ECA9"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11. </w:t>
      </w:r>
      <w:r w:rsidRPr="00553233">
        <w:rPr>
          <w:rFonts w:ascii="Arial" w:hAnsi="Arial" w:cs="Arial"/>
          <w:noProof/>
          <w:sz w:val="24"/>
          <w:szCs w:val="24"/>
        </w:rPr>
        <w:tab/>
        <w:t xml:space="preserve">Mazumder A, Raghavan K, Weinstein J, Kohn KW, Pommier Y. </w:t>
      </w:r>
      <w:r w:rsidR="005D334E" w:rsidRPr="00553233">
        <w:rPr>
          <w:rFonts w:ascii="Arial" w:hAnsi="Arial" w:cs="Arial"/>
          <w:noProof/>
          <w:sz w:val="24"/>
          <w:szCs w:val="24"/>
        </w:rPr>
        <w:t>Inhibition of human immunodeficiency integrase by curcumin virus type-l.</w:t>
      </w:r>
      <w:r w:rsidRPr="00553233">
        <w:rPr>
          <w:rFonts w:ascii="Arial" w:hAnsi="Arial" w:cs="Arial"/>
          <w:noProof/>
          <w:sz w:val="24"/>
          <w:szCs w:val="24"/>
        </w:rPr>
        <w:t xml:space="preserve"> </w:t>
      </w:r>
      <w:proofErr w:type="spellStart"/>
      <w:r w:rsidR="000F09DF" w:rsidRPr="00553233">
        <w:rPr>
          <w:rFonts w:ascii="Arial" w:hAnsi="Arial" w:cs="Arial"/>
          <w:sz w:val="24"/>
          <w:szCs w:val="24"/>
        </w:rPr>
        <w:t>Biochem</w:t>
      </w:r>
      <w:proofErr w:type="spellEnd"/>
      <w:r w:rsidR="000F09DF" w:rsidRPr="00553233">
        <w:rPr>
          <w:rFonts w:ascii="Arial" w:hAnsi="Arial" w:cs="Arial"/>
          <w:sz w:val="24"/>
          <w:szCs w:val="24"/>
        </w:rPr>
        <w:t xml:space="preserve"> Pharmacol.</w:t>
      </w:r>
      <w:r w:rsidRPr="00553233">
        <w:rPr>
          <w:rFonts w:ascii="Arial" w:hAnsi="Arial" w:cs="Arial"/>
          <w:noProof/>
          <w:sz w:val="24"/>
          <w:szCs w:val="24"/>
        </w:rPr>
        <w:t>1995;49(8):1165-1170.</w:t>
      </w:r>
    </w:p>
    <w:p w14:paraId="678876CC" w14:textId="6EF54DA9"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12. </w:t>
      </w:r>
      <w:r w:rsidRPr="00553233">
        <w:rPr>
          <w:rFonts w:ascii="Arial" w:hAnsi="Arial" w:cs="Arial"/>
          <w:noProof/>
          <w:sz w:val="24"/>
          <w:szCs w:val="24"/>
        </w:rPr>
        <w:tab/>
        <w:t xml:space="preserve">Kutluay SB, Doroghazi J, Roemer ME, Triezenberg SJ. Curcumin inhibits herpes simplex virus immediate-early gene expression by </w:t>
      </w:r>
      <w:r w:rsidR="00F5548D">
        <w:rPr>
          <w:rFonts w:ascii="Arial" w:hAnsi="Arial" w:cs="Arial"/>
          <w:noProof/>
          <w:sz w:val="24"/>
          <w:szCs w:val="24"/>
        </w:rPr>
        <w:t>a mechanism independent of p300/</w:t>
      </w:r>
      <w:r w:rsidRPr="00553233">
        <w:rPr>
          <w:rFonts w:ascii="Arial" w:hAnsi="Arial" w:cs="Arial"/>
          <w:noProof/>
          <w:sz w:val="24"/>
          <w:szCs w:val="24"/>
        </w:rPr>
        <w:t xml:space="preserve">CBP histone acetyltransferase activity. </w:t>
      </w:r>
      <w:r w:rsidR="000F09DF" w:rsidRPr="00553233">
        <w:rPr>
          <w:rFonts w:ascii="Arial" w:hAnsi="Arial" w:cs="Arial"/>
          <w:sz w:val="24"/>
          <w:szCs w:val="24"/>
        </w:rPr>
        <w:t>Virology</w:t>
      </w:r>
      <w:r w:rsidR="000F09DF" w:rsidRPr="00553233">
        <w:rPr>
          <w:rFonts w:ascii="Arial" w:hAnsi="Arial" w:cs="Arial"/>
          <w:noProof/>
          <w:sz w:val="24"/>
          <w:szCs w:val="24"/>
        </w:rPr>
        <w:t xml:space="preserve">. </w:t>
      </w:r>
      <w:r w:rsidRPr="00553233">
        <w:rPr>
          <w:rFonts w:ascii="Arial" w:hAnsi="Arial" w:cs="Arial"/>
          <w:noProof/>
          <w:sz w:val="24"/>
          <w:szCs w:val="24"/>
        </w:rPr>
        <w:t xml:space="preserve">2008;373:239-247. </w:t>
      </w:r>
    </w:p>
    <w:p w14:paraId="79425748" w14:textId="6A9FD34C"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13. </w:t>
      </w:r>
      <w:r w:rsidRPr="00553233">
        <w:rPr>
          <w:rFonts w:ascii="Arial" w:hAnsi="Arial" w:cs="Arial"/>
          <w:noProof/>
          <w:sz w:val="24"/>
          <w:szCs w:val="24"/>
        </w:rPr>
        <w:tab/>
        <w:t xml:space="preserve">Hergenhahn M, Soto U, Weninger A, Polack A, Hsu C. The Chemopreventive Compound Curcumin Is an Ef ® cient Inhibitor of Epstein-Barr Virus BZLF1 Transcription in Raji DR-LUC Cells. </w:t>
      </w:r>
      <w:r w:rsidR="000F09DF" w:rsidRPr="00553233">
        <w:rPr>
          <w:rFonts w:ascii="Arial" w:hAnsi="Arial" w:cs="Arial"/>
          <w:sz w:val="24"/>
          <w:szCs w:val="24"/>
        </w:rPr>
        <w:t xml:space="preserve">Mol Carcinog. </w:t>
      </w:r>
      <w:r w:rsidRPr="00553233">
        <w:rPr>
          <w:rFonts w:ascii="Arial" w:hAnsi="Arial" w:cs="Arial"/>
          <w:noProof/>
          <w:sz w:val="24"/>
          <w:szCs w:val="24"/>
        </w:rPr>
        <w:t xml:space="preserve">2002;145:137-145. </w:t>
      </w:r>
    </w:p>
    <w:p w14:paraId="011B69EF" w14:textId="5C8E5A5F"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14. </w:t>
      </w:r>
      <w:r w:rsidRPr="00553233">
        <w:rPr>
          <w:rFonts w:ascii="Arial" w:hAnsi="Arial" w:cs="Arial"/>
          <w:noProof/>
          <w:sz w:val="24"/>
          <w:szCs w:val="24"/>
        </w:rPr>
        <w:tab/>
        <w:t xml:space="preserve">Moghadamtousi SZ, Kadir HA, Hassandarvish P, Tajik H, Abubakar S, Zandi K. A Review on Antibacterial , Antiviral , and Antifungal Activity of Curcumin. </w:t>
      </w:r>
      <w:r w:rsidR="000F09DF" w:rsidRPr="00553233">
        <w:rPr>
          <w:rFonts w:ascii="Arial" w:hAnsi="Arial" w:cs="Arial"/>
          <w:sz w:val="24"/>
          <w:szCs w:val="24"/>
        </w:rPr>
        <w:t>Biomed Res Int</w:t>
      </w:r>
      <w:r w:rsidR="00EF2C9A" w:rsidRPr="00553233">
        <w:rPr>
          <w:rFonts w:ascii="Arial" w:hAnsi="Arial" w:cs="Arial"/>
          <w:sz w:val="24"/>
          <w:szCs w:val="24"/>
        </w:rPr>
        <w:t>.</w:t>
      </w:r>
      <w:r w:rsidR="000F09DF" w:rsidRPr="00553233">
        <w:rPr>
          <w:rFonts w:ascii="Arial" w:hAnsi="Arial" w:cs="Arial"/>
          <w:noProof/>
          <w:sz w:val="24"/>
          <w:szCs w:val="24"/>
        </w:rPr>
        <w:t xml:space="preserve"> </w:t>
      </w:r>
      <w:r w:rsidRPr="00553233">
        <w:rPr>
          <w:rFonts w:ascii="Arial" w:hAnsi="Arial" w:cs="Arial"/>
          <w:noProof/>
          <w:sz w:val="24"/>
          <w:szCs w:val="24"/>
        </w:rPr>
        <w:t>2014;2014.</w:t>
      </w:r>
    </w:p>
    <w:p w14:paraId="13BBA435" w14:textId="1726166D" w:rsidR="009F651D" w:rsidRPr="00553233" w:rsidRDefault="00792B3F"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15. </w:t>
      </w:r>
      <w:r w:rsidRPr="00553233">
        <w:rPr>
          <w:rFonts w:ascii="Arial" w:hAnsi="Arial" w:cs="Arial"/>
          <w:noProof/>
          <w:sz w:val="24"/>
          <w:szCs w:val="24"/>
        </w:rPr>
        <w:tab/>
      </w:r>
      <w:r w:rsidR="009F651D" w:rsidRPr="00553233">
        <w:rPr>
          <w:rFonts w:ascii="Arial" w:hAnsi="Arial" w:cs="Arial"/>
          <w:noProof/>
          <w:sz w:val="24"/>
          <w:szCs w:val="24"/>
        </w:rPr>
        <w:t>P</w:t>
      </w:r>
      <w:r w:rsidRPr="00553233">
        <w:rPr>
          <w:rFonts w:ascii="Arial" w:hAnsi="Arial" w:cs="Arial"/>
          <w:noProof/>
          <w:sz w:val="24"/>
          <w:szCs w:val="24"/>
        </w:rPr>
        <w:t>adilla L, Rodriguez A, Gonzales MM, Gallego JC, Castaño JC</w:t>
      </w:r>
      <w:r w:rsidR="009F651D" w:rsidRPr="00553233">
        <w:rPr>
          <w:rFonts w:ascii="Arial" w:hAnsi="Arial" w:cs="Arial"/>
          <w:noProof/>
          <w:sz w:val="24"/>
          <w:szCs w:val="24"/>
        </w:rPr>
        <w:t xml:space="preserve">. Inhibitory effects of curcumin on dengue virus type 2-infected cells in vitro. </w:t>
      </w:r>
      <w:r w:rsidR="00EF2C9A" w:rsidRPr="00553233">
        <w:rPr>
          <w:rFonts w:ascii="Arial" w:hAnsi="Arial" w:cs="Arial"/>
          <w:sz w:val="24"/>
          <w:szCs w:val="24"/>
        </w:rPr>
        <w:t xml:space="preserve">Arch Virol. </w:t>
      </w:r>
      <w:r w:rsidR="009F651D" w:rsidRPr="00553233">
        <w:rPr>
          <w:rFonts w:ascii="Arial" w:hAnsi="Arial" w:cs="Arial"/>
          <w:noProof/>
          <w:sz w:val="24"/>
          <w:szCs w:val="24"/>
        </w:rPr>
        <w:t xml:space="preserve">2014:573-579. </w:t>
      </w:r>
    </w:p>
    <w:p w14:paraId="20974971" w14:textId="35B7B64B"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16. </w:t>
      </w:r>
      <w:r w:rsidRPr="00553233">
        <w:rPr>
          <w:rFonts w:ascii="Arial" w:hAnsi="Arial" w:cs="Arial"/>
          <w:noProof/>
          <w:sz w:val="24"/>
          <w:szCs w:val="24"/>
        </w:rPr>
        <w:tab/>
        <w:t>Lee JW, Hong HM, Kwon DD, Pae</w:t>
      </w:r>
      <w:r w:rsidR="00F35040" w:rsidRPr="00553233">
        <w:rPr>
          <w:rFonts w:ascii="Arial" w:hAnsi="Arial" w:cs="Arial"/>
          <w:noProof/>
          <w:sz w:val="24"/>
          <w:szCs w:val="24"/>
        </w:rPr>
        <w:t xml:space="preserve"> H, Jeong HJ. Dimethoxycurcumin</w:t>
      </w:r>
      <w:r w:rsidRPr="00553233">
        <w:rPr>
          <w:rFonts w:ascii="Arial" w:hAnsi="Arial" w:cs="Arial"/>
          <w:noProof/>
          <w:sz w:val="24"/>
          <w:szCs w:val="24"/>
        </w:rPr>
        <w:t xml:space="preserve">, a </w:t>
      </w:r>
      <w:r w:rsidRPr="00553233">
        <w:rPr>
          <w:rFonts w:ascii="Arial" w:hAnsi="Arial" w:cs="Arial"/>
          <w:noProof/>
          <w:sz w:val="24"/>
          <w:szCs w:val="24"/>
        </w:rPr>
        <w:lastRenderedPageBreak/>
        <w:t xml:space="preserve">Structural Analogue of Curcumin , Induces Apoptosis in Human Renal Carcinoma Caki Cells Through the Production of Reactive Oxygen Species , the Release of Cytochrome c , and the Activation of Caspase-3. </w:t>
      </w:r>
      <w:r w:rsidR="00AB1D90" w:rsidRPr="00553233">
        <w:rPr>
          <w:rFonts w:ascii="Arial" w:hAnsi="Arial" w:cs="Arial"/>
          <w:color w:val="000000"/>
          <w:sz w:val="24"/>
          <w:szCs w:val="24"/>
          <w:lang w:eastAsia="es-CO"/>
        </w:rPr>
        <w:t>Korean J Urol</w:t>
      </w:r>
      <w:r w:rsidR="00AB1D90" w:rsidRPr="00553233">
        <w:rPr>
          <w:rFonts w:ascii="Arial" w:hAnsi="Arial" w:cs="Arial"/>
          <w:noProof/>
          <w:sz w:val="24"/>
          <w:szCs w:val="24"/>
        </w:rPr>
        <w:t xml:space="preserve"> </w:t>
      </w:r>
      <w:r w:rsidRPr="00553233">
        <w:rPr>
          <w:rFonts w:ascii="Arial" w:hAnsi="Arial" w:cs="Arial"/>
          <w:noProof/>
          <w:sz w:val="24"/>
          <w:szCs w:val="24"/>
        </w:rPr>
        <w:t xml:space="preserve">2010;(Cyt c):870-878. </w:t>
      </w:r>
    </w:p>
    <w:p w14:paraId="66E93E44" w14:textId="77AED4E2"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17. </w:t>
      </w:r>
      <w:r w:rsidRPr="00553233">
        <w:rPr>
          <w:rFonts w:ascii="Arial" w:hAnsi="Arial" w:cs="Arial"/>
          <w:noProof/>
          <w:sz w:val="24"/>
          <w:szCs w:val="24"/>
        </w:rPr>
        <w:tab/>
      </w:r>
      <w:r w:rsidR="00E85C3B" w:rsidRPr="00553233">
        <w:rPr>
          <w:rFonts w:ascii="Arial" w:hAnsi="Arial" w:cs="Arial"/>
          <w:noProof/>
          <w:sz w:val="24"/>
          <w:szCs w:val="24"/>
        </w:rPr>
        <w:t xml:space="preserve">Rios E, Duque AL, Leon </w:t>
      </w:r>
      <w:r w:rsidRPr="00553233">
        <w:rPr>
          <w:rFonts w:ascii="Arial" w:hAnsi="Arial" w:cs="Arial"/>
          <w:noProof/>
          <w:sz w:val="24"/>
          <w:szCs w:val="24"/>
        </w:rPr>
        <w:t>D</w:t>
      </w:r>
      <w:r w:rsidR="00E85C3B" w:rsidRPr="00553233">
        <w:rPr>
          <w:rFonts w:ascii="Arial" w:hAnsi="Arial" w:cs="Arial"/>
          <w:noProof/>
          <w:sz w:val="24"/>
          <w:szCs w:val="24"/>
        </w:rPr>
        <w:t>F</w:t>
      </w:r>
      <w:r w:rsidRPr="00553233">
        <w:rPr>
          <w:rFonts w:ascii="Arial" w:hAnsi="Arial" w:cs="Arial"/>
          <w:noProof/>
          <w:sz w:val="24"/>
          <w:szCs w:val="24"/>
        </w:rPr>
        <w:t xml:space="preserve">. Caracterización espectroscópica y cromatográfica de curcumina extraída de los rizomas de Cúrcuma ( cúrcuma longa l. ) Cultivada en el departamento del Quindío Spectroscopy and chromatography characterization of curcumin extracted from the rhizome of turmeric crops in the department of Quindío (Colombia). </w:t>
      </w:r>
      <w:r w:rsidR="00CB0BDA" w:rsidRPr="00553233">
        <w:rPr>
          <w:rFonts w:ascii="Arial" w:hAnsi="Arial" w:cs="Arial"/>
          <w:iCs/>
          <w:sz w:val="24"/>
          <w:szCs w:val="24"/>
        </w:rPr>
        <w:t>Revista de investigaciones universidad del Quindío</w:t>
      </w:r>
      <w:r w:rsidR="00CB0BDA" w:rsidRPr="00553233">
        <w:rPr>
          <w:rFonts w:ascii="Arial" w:hAnsi="Arial" w:cs="Arial"/>
          <w:noProof/>
          <w:sz w:val="24"/>
          <w:szCs w:val="24"/>
        </w:rPr>
        <w:t xml:space="preserve">. </w:t>
      </w:r>
      <w:r w:rsidRPr="00553233">
        <w:rPr>
          <w:rFonts w:ascii="Arial" w:hAnsi="Arial" w:cs="Arial"/>
          <w:noProof/>
          <w:sz w:val="24"/>
          <w:szCs w:val="24"/>
        </w:rPr>
        <w:t>2009;(19):18-22.</w:t>
      </w:r>
    </w:p>
    <w:p w14:paraId="1D06A078" w14:textId="2F62C427" w:rsidR="009F651D" w:rsidRPr="00553233" w:rsidRDefault="00DA19B6"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18. </w:t>
      </w:r>
      <w:r w:rsidRPr="00553233">
        <w:rPr>
          <w:rFonts w:ascii="Arial" w:hAnsi="Arial" w:cs="Arial"/>
          <w:noProof/>
          <w:sz w:val="24"/>
          <w:szCs w:val="24"/>
        </w:rPr>
        <w:tab/>
      </w:r>
      <w:r w:rsidRPr="00553233">
        <w:rPr>
          <w:rFonts w:ascii="Arial" w:hAnsi="Arial" w:cs="Arial"/>
          <w:sz w:val="24"/>
          <w:szCs w:val="24"/>
        </w:rPr>
        <w:t xml:space="preserve">Ríos E, Giraldo GA, Leon DF, Moreno A. </w:t>
      </w:r>
      <w:r w:rsidR="009F651D" w:rsidRPr="00553233">
        <w:rPr>
          <w:rFonts w:ascii="Arial" w:hAnsi="Arial" w:cs="Arial"/>
          <w:noProof/>
          <w:sz w:val="24"/>
          <w:szCs w:val="24"/>
        </w:rPr>
        <w:t>Estudio del perfil de compuestos volátiles de los rizomas de Curcuma longa l. Cultivada en el departamento del Quindí</w:t>
      </w:r>
      <w:r w:rsidR="00CB0BDA" w:rsidRPr="00553233">
        <w:rPr>
          <w:rFonts w:ascii="Arial" w:hAnsi="Arial" w:cs="Arial"/>
          <w:noProof/>
          <w:sz w:val="24"/>
          <w:szCs w:val="24"/>
        </w:rPr>
        <w:t>o - Colombia</w:t>
      </w:r>
      <w:r w:rsidR="009F651D" w:rsidRPr="00553233">
        <w:rPr>
          <w:rFonts w:ascii="Arial" w:hAnsi="Arial" w:cs="Arial"/>
          <w:noProof/>
          <w:sz w:val="24"/>
          <w:szCs w:val="24"/>
        </w:rPr>
        <w:t xml:space="preserve">. </w:t>
      </w:r>
      <w:r w:rsidR="00CB0BDA" w:rsidRPr="00553233">
        <w:rPr>
          <w:rFonts w:ascii="Arial" w:hAnsi="Arial" w:cs="Arial"/>
          <w:iCs/>
          <w:sz w:val="24"/>
          <w:szCs w:val="24"/>
        </w:rPr>
        <w:t>Revista de investigaciones universidad del Quindío</w:t>
      </w:r>
      <w:r w:rsidR="00CB0BDA" w:rsidRPr="00553233">
        <w:rPr>
          <w:rFonts w:ascii="Arial" w:hAnsi="Arial" w:cs="Arial"/>
          <w:noProof/>
          <w:sz w:val="24"/>
          <w:szCs w:val="24"/>
        </w:rPr>
        <w:t xml:space="preserve">. </w:t>
      </w:r>
      <w:r w:rsidR="009F651D" w:rsidRPr="00553233">
        <w:rPr>
          <w:rFonts w:ascii="Arial" w:hAnsi="Arial" w:cs="Arial"/>
          <w:noProof/>
          <w:sz w:val="24"/>
          <w:szCs w:val="24"/>
        </w:rPr>
        <w:t>2008:32-37.</w:t>
      </w:r>
    </w:p>
    <w:p w14:paraId="2246CAA7" w14:textId="7D2751E2"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19. </w:t>
      </w:r>
      <w:r w:rsidRPr="00553233">
        <w:rPr>
          <w:rFonts w:ascii="Arial" w:hAnsi="Arial" w:cs="Arial"/>
          <w:noProof/>
          <w:sz w:val="24"/>
          <w:szCs w:val="24"/>
        </w:rPr>
        <w:tab/>
        <w:t xml:space="preserve">Megalathan A, Kumarage S, Dilhari A, Weerasekera MM, Samarasinghe S. Natural curcuminoids encapsulated in layered double hydroxides : a novel antimicrobial nanohybrid. </w:t>
      </w:r>
      <w:r w:rsidRPr="00553233">
        <w:rPr>
          <w:rFonts w:ascii="Arial" w:hAnsi="Arial" w:cs="Arial"/>
          <w:iCs/>
          <w:noProof/>
          <w:sz w:val="24"/>
          <w:szCs w:val="24"/>
        </w:rPr>
        <w:t>Chem Cent J</w:t>
      </w:r>
      <w:r w:rsidRPr="00553233">
        <w:rPr>
          <w:rFonts w:ascii="Arial" w:hAnsi="Arial" w:cs="Arial"/>
          <w:noProof/>
          <w:sz w:val="24"/>
          <w:szCs w:val="24"/>
        </w:rPr>
        <w:t xml:space="preserve">. 2016:1-10. </w:t>
      </w:r>
    </w:p>
    <w:p w14:paraId="10D91ED8" w14:textId="687D3F8A"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20. </w:t>
      </w:r>
      <w:r w:rsidRPr="00553233">
        <w:rPr>
          <w:rFonts w:ascii="Arial" w:hAnsi="Arial" w:cs="Arial"/>
          <w:noProof/>
          <w:sz w:val="24"/>
          <w:szCs w:val="24"/>
        </w:rPr>
        <w:tab/>
        <w:t xml:space="preserve">Jha NN, Ghosh D, Das S, et al. Effect of curcumin analogs on α -synuclein aggregation and cytotoxicity. </w:t>
      </w:r>
      <w:r w:rsidRPr="00553233">
        <w:rPr>
          <w:rFonts w:ascii="Arial" w:hAnsi="Arial" w:cs="Arial"/>
          <w:iCs/>
          <w:noProof/>
          <w:sz w:val="24"/>
          <w:szCs w:val="24"/>
        </w:rPr>
        <w:t>Nat Publ Gr</w:t>
      </w:r>
      <w:r w:rsidRPr="00553233">
        <w:rPr>
          <w:rFonts w:ascii="Arial" w:hAnsi="Arial" w:cs="Arial"/>
          <w:noProof/>
          <w:sz w:val="24"/>
          <w:szCs w:val="24"/>
        </w:rPr>
        <w:t>. 2016:1-15.</w:t>
      </w:r>
    </w:p>
    <w:p w14:paraId="74810474" w14:textId="07FF8F49"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21. </w:t>
      </w:r>
      <w:r w:rsidRPr="00553233">
        <w:rPr>
          <w:rFonts w:ascii="Arial" w:hAnsi="Arial" w:cs="Arial"/>
          <w:noProof/>
          <w:sz w:val="24"/>
          <w:szCs w:val="24"/>
        </w:rPr>
        <w:tab/>
        <w:t>Song J, Choi B, Jin E, Yoon Y, Choi K. Curcumin suppresses Streptococcus mutans adherence to human tooth surfaces and extracellular matrix proteins.</w:t>
      </w:r>
      <w:r w:rsidR="00CB0BDA" w:rsidRPr="00553233">
        <w:rPr>
          <w:rFonts w:ascii="Arial" w:hAnsi="Arial" w:cs="Arial"/>
          <w:color w:val="000000"/>
          <w:sz w:val="24"/>
          <w:szCs w:val="24"/>
        </w:rPr>
        <w:t xml:space="preserve"> Eur J Clin Microbiol Infect Dis.</w:t>
      </w:r>
      <w:r w:rsidRPr="00553233">
        <w:rPr>
          <w:rFonts w:ascii="Arial" w:hAnsi="Arial" w:cs="Arial"/>
          <w:noProof/>
          <w:sz w:val="24"/>
          <w:szCs w:val="24"/>
        </w:rPr>
        <w:t xml:space="preserve"> 2012:1347-1352. </w:t>
      </w:r>
    </w:p>
    <w:p w14:paraId="1494DAFE" w14:textId="52EED991"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22. </w:t>
      </w:r>
      <w:r w:rsidRPr="00553233">
        <w:rPr>
          <w:rFonts w:ascii="Arial" w:hAnsi="Arial" w:cs="Arial"/>
          <w:noProof/>
          <w:sz w:val="24"/>
          <w:szCs w:val="24"/>
        </w:rPr>
        <w:tab/>
        <w:t xml:space="preserve">Tyagi P, Singh M, Kumari H, Kumari A, Mukhopadhyay K. Bactericidal Activity of Curcumin I Is Associated with Damaging of Bacterial Membrane. </w:t>
      </w:r>
      <w:r w:rsidR="00CB0BDA" w:rsidRPr="00553233">
        <w:rPr>
          <w:rFonts w:ascii="Arial" w:hAnsi="Arial" w:cs="Arial"/>
          <w:color w:val="000000"/>
          <w:sz w:val="24"/>
          <w:szCs w:val="24"/>
        </w:rPr>
        <w:t xml:space="preserve">PLoS One. </w:t>
      </w:r>
      <w:r w:rsidRPr="00553233">
        <w:rPr>
          <w:rFonts w:ascii="Arial" w:hAnsi="Arial" w:cs="Arial"/>
          <w:noProof/>
          <w:sz w:val="24"/>
          <w:szCs w:val="24"/>
        </w:rPr>
        <w:t xml:space="preserve">2015:1-15. </w:t>
      </w:r>
    </w:p>
    <w:p w14:paraId="2DA1F7B3" w14:textId="23F56256"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23. </w:t>
      </w:r>
      <w:r w:rsidRPr="00553233">
        <w:rPr>
          <w:rFonts w:ascii="Arial" w:hAnsi="Arial" w:cs="Arial"/>
          <w:noProof/>
          <w:sz w:val="24"/>
          <w:szCs w:val="24"/>
        </w:rPr>
        <w:tab/>
        <w:t>Nutr JCB, Jeong S, Oh G, et al. Synthetic Curcumin Analogue , Induces Heme Oxygenase-1 Expression th</w:t>
      </w:r>
      <w:r w:rsidR="00CB0BDA" w:rsidRPr="00553233">
        <w:rPr>
          <w:rFonts w:ascii="Arial" w:hAnsi="Arial" w:cs="Arial"/>
          <w:noProof/>
          <w:sz w:val="24"/>
          <w:szCs w:val="24"/>
        </w:rPr>
        <w:t>rough Nrf2 Activation in RAW264</w:t>
      </w:r>
      <w:r w:rsidR="00EC33EA" w:rsidRPr="00553233">
        <w:rPr>
          <w:rFonts w:ascii="Arial" w:hAnsi="Arial" w:cs="Arial"/>
          <w:noProof/>
          <w:sz w:val="24"/>
          <w:szCs w:val="24"/>
        </w:rPr>
        <w:t xml:space="preserve">. 7 Macrophages. </w:t>
      </w:r>
      <w:r w:rsidR="00CB0BDA" w:rsidRPr="00553233">
        <w:rPr>
          <w:rFonts w:ascii="Arial" w:hAnsi="Arial" w:cs="Arial"/>
          <w:color w:val="000000"/>
          <w:sz w:val="24"/>
          <w:szCs w:val="24"/>
        </w:rPr>
        <w:t>J Clin Biochem Nutr</w:t>
      </w:r>
      <w:r w:rsidR="00CB0BDA" w:rsidRPr="00553233">
        <w:rPr>
          <w:rFonts w:ascii="Arial" w:hAnsi="Arial" w:cs="Arial"/>
          <w:noProof/>
          <w:sz w:val="24"/>
          <w:szCs w:val="24"/>
        </w:rPr>
        <w:t xml:space="preserve">. </w:t>
      </w:r>
      <w:r w:rsidR="00EC33EA" w:rsidRPr="00553233">
        <w:rPr>
          <w:rFonts w:ascii="Arial" w:hAnsi="Arial" w:cs="Arial"/>
          <w:noProof/>
          <w:sz w:val="24"/>
          <w:szCs w:val="24"/>
        </w:rPr>
        <w:t>2009;1</w:t>
      </w:r>
      <w:r w:rsidRPr="00553233">
        <w:rPr>
          <w:rFonts w:ascii="Arial" w:hAnsi="Arial" w:cs="Arial"/>
          <w:noProof/>
          <w:sz w:val="24"/>
          <w:szCs w:val="24"/>
        </w:rPr>
        <w:t>:79-84.</w:t>
      </w:r>
    </w:p>
    <w:p w14:paraId="39A8550F" w14:textId="5B324680"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lastRenderedPageBreak/>
        <w:t xml:space="preserve">24. </w:t>
      </w:r>
      <w:r w:rsidRPr="00553233">
        <w:rPr>
          <w:rFonts w:ascii="Arial" w:hAnsi="Arial" w:cs="Arial"/>
          <w:noProof/>
          <w:sz w:val="24"/>
          <w:szCs w:val="24"/>
        </w:rPr>
        <w:tab/>
        <w:t xml:space="preserve">Simon A, Allais DP, Duroux JL, Basly JP, Durand-fontanier S, Delage C. Inhibitory effect of curcuminoids on MCF-7 cell proliferation and structure – activity relationships. </w:t>
      </w:r>
      <w:r w:rsidR="00CB0BDA" w:rsidRPr="00553233">
        <w:rPr>
          <w:rFonts w:ascii="Arial" w:hAnsi="Arial" w:cs="Arial"/>
          <w:sz w:val="24"/>
          <w:szCs w:val="24"/>
        </w:rPr>
        <w:t>Cancer Lett</w:t>
      </w:r>
      <w:r w:rsidR="00CB0BDA" w:rsidRPr="00553233">
        <w:rPr>
          <w:rFonts w:ascii="Arial" w:hAnsi="Arial" w:cs="Arial"/>
          <w:noProof/>
          <w:sz w:val="24"/>
          <w:szCs w:val="24"/>
        </w:rPr>
        <w:t xml:space="preserve">. </w:t>
      </w:r>
      <w:r w:rsidRPr="00553233">
        <w:rPr>
          <w:rFonts w:ascii="Arial" w:hAnsi="Arial" w:cs="Arial"/>
          <w:noProof/>
          <w:sz w:val="24"/>
          <w:szCs w:val="24"/>
        </w:rPr>
        <w:t>1998;129:111-116.</w:t>
      </w:r>
    </w:p>
    <w:p w14:paraId="09D401C9" w14:textId="13E74171" w:rsidR="009F651D" w:rsidRPr="00553233" w:rsidRDefault="009F651D" w:rsidP="00553233">
      <w:pPr>
        <w:widowControl w:val="0"/>
        <w:autoSpaceDE w:val="0"/>
        <w:autoSpaceDN w:val="0"/>
        <w:adjustRightInd w:val="0"/>
        <w:spacing w:line="360" w:lineRule="auto"/>
        <w:ind w:left="640" w:hanging="640"/>
        <w:jc w:val="both"/>
        <w:rPr>
          <w:rFonts w:ascii="Arial" w:hAnsi="Arial" w:cs="Arial"/>
          <w:noProof/>
          <w:sz w:val="24"/>
          <w:szCs w:val="24"/>
        </w:rPr>
      </w:pPr>
      <w:r w:rsidRPr="00553233">
        <w:rPr>
          <w:rFonts w:ascii="Arial" w:hAnsi="Arial" w:cs="Arial"/>
          <w:noProof/>
          <w:sz w:val="24"/>
          <w:szCs w:val="24"/>
        </w:rPr>
        <w:t xml:space="preserve">25. </w:t>
      </w:r>
      <w:r w:rsidRPr="00553233">
        <w:rPr>
          <w:rFonts w:ascii="Arial" w:hAnsi="Arial" w:cs="Arial"/>
          <w:noProof/>
          <w:sz w:val="24"/>
          <w:szCs w:val="24"/>
        </w:rPr>
        <w:tab/>
        <w:t>Feng L, Li Y, Song Z, Li H, Huai Q. Synthesis and Biological Evaluation of Curcuminoid Derivatives</w:t>
      </w:r>
      <w:r w:rsidR="00821248" w:rsidRPr="00553233">
        <w:rPr>
          <w:rFonts w:ascii="Arial" w:hAnsi="Arial" w:cs="Arial"/>
          <w:noProof/>
          <w:sz w:val="24"/>
          <w:szCs w:val="24"/>
        </w:rPr>
        <w:t xml:space="preserve">. </w:t>
      </w:r>
      <w:r w:rsidRPr="00553233">
        <w:rPr>
          <w:rFonts w:ascii="Arial" w:hAnsi="Arial" w:cs="Arial"/>
          <w:noProof/>
          <w:sz w:val="24"/>
          <w:szCs w:val="24"/>
        </w:rPr>
        <w:t xml:space="preserve"> </w:t>
      </w:r>
      <w:r w:rsidR="00821248" w:rsidRPr="00553233">
        <w:rPr>
          <w:rFonts w:ascii="Arial" w:hAnsi="Arial" w:cs="Arial"/>
          <w:iCs/>
          <w:sz w:val="24"/>
          <w:szCs w:val="24"/>
        </w:rPr>
        <w:t xml:space="preserve">Chem. Pharm </w:t>
      </w:r>
      <w:r w:rsidR="002E773B" w:rsidRPr="00553233">
        <w:rPr>
          <w:rFonts w:ascii="Arial" w:hAnsi="Arial" w:cs="Arial"/>
          <w:iCs/>
          <w:sz w:val="24"/>
          <w:szCs w:val="24"/>
        </w:rPr>
        <w:t>Bull</w:t>
      </w:r>
      <w:r w:rsidR="00821248" w:rsidRPr="00553233">
        <w:rPr>
          <w:rFonts w:ascii="Arial" w:hAnsi="Arial" w:cs="Arial"/>
          <w:iCs/>
          <w:sz w:val="24"/>
          <w:szCs w:val="24"/>
        </w:rPr>
        <w:t xml:space="preserve"> (Tokyo)</w:t>
      </w:r>
      <w:r w:rsidR="002E773B" w:rsidRPr="00553233">
        <w:rPr>
          <w:rFonts w:ascii="Arial" w:hAnsi="Arial" w:cs="Arial"/>
          <w:iCs/>
          <w:sz w:val="24"/>
          <w:szCs w:val="24"/>
        </w:rPr>
        <w:t xml:space="preserve">. </w:t>
      </w:r>
      <w:r w:rsidRPr="00553233">
        <w:rPr>
          <w:rFonts w:ascii="Arial" w:hAnsi="Arial" w:cs="Arial"/>
          <w:noProof/>
          <w:sz w:val="24"/>
          <w:szCs w:val="24"/>
        </w:rPr>
        <w:t>2015;63(11):873-881.</w:t>
      </w:r>
    </w:p>
    <w:p w14:paraId="3EFF5A61" w14:textId="6AA21866" w:rsidR="00A31653" w:rsidRPr="00553233" w:rsidRDefault="00A31653" w:rsidP="00553233">
      <w:pPr>
        <w:spacing w:line="360" w:lineRule="auto"/>
        <w:jc w:val="both"/>
        <w:rPr>
          <w:rFonts w:ascii="Arial" w:hAnsi="Arial" w:cs="Arial"/>
          <w:sz w:val="24"/>
          <w:szCs w:val="24"/>
        </w:rPr>
      </w:pPr>
      <w:r w:rsidRPr="00553233">
        <w:rPr>
          <w:rFonts w:ascii="Arial" w:hAnsi="Arial" w:cs="Arial"/>
          <w:sz w:val="24"/>
          <w:szCs w:val="24"/>
        </w:rPr>
        <w:fldChar w:fldCharType="end"/>
      </w:r>
    </w:p>
    <w:p w14:paraId="2657DBC2" w14:textId="29C63B8F" w:rsidR="00821248" w:rsidRPr="00553233" w:rsidRDefault="00821248" w:rsidP="00553233">
      <w:pPr>
        <w:pStyle w:val="HTMLconformatoprevio"/>
        <w:spacing w:line="360" w:lineRule="auto"/>
        <w:rPr>
          <w:rFonts w:ascii="Arial" w:hAnsi="Arial" w:cs="Arial"/>
          <w:color w:val="000000"/>
          <w:sz w:val="24"/>
          <w:szCs w:val="24"/>
        </w:rPr>
      </w:pPr>
    </w:p>
    <w:p w14:paraId="7E435C92" w14:textId="77777777" w:rsidR="00821248" w:rsidRPr="00553233" w:rsidRDefault="00821248" w:rsidP="00553233">
      <w:pPr>
        <w:spacing w:line="360" w:lineRule="auto"/>
        <w:jc w:val="both"/>
        <w:rPr>
          <w:rFonts w:ascii="Arial" w:hAnsi="Arial" w:cs="Arial"/>
          <w:sz w:val="24"/>
          <w:szCs w:val="24"/>
        </w:rPr>
      </w:pPr>
    </w:p>
    <w:sectPr w:rsidR="00821248" w:rsidRPr="00553233">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FF7D3" w14:textId="77777777" w:rsidR="00F848F4" w:rsidRDefault="00F848F4" w:rsidP="007459B8">
      <w:pPr>
        <w:spacing w:after="0" w:line="240" w:lineRule="auto"/>
      </w:pPr>
      <w:r>
        <w:separator/>
      </w:r>
    </w:p>
  </w:endnote>
  <w:endnote w:type="continuationSeparator" w:id="0">
    <w:p w14:paraId="12055FC0" w14:textId="77777777" w:rsidR="00F848F4" w:rsidRDefault="00F848F4" w:rsidP="00745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1762477"/>
      <w:docPartObj>
        <w:docPartGallery w:val="Page Numbers (Bottom of Page)"/>
        <w:docPartUnique/>
      </w:docPartObj>
    </w:sdtPr>
    <w:sdtEndPr/>
    <w:sdtContent>
      <w:p w14:paraId="3CC07C34" w14:textId="77777777" w:rsidR="007928E1" w:rsidRDefault="007928E1">
        <w:pPr>
          <w:pStyle w:val="Piedepgina"/>
          <w:jc w:val="right"/>
        </w:pPr>
        <w:r>
          <w:fldChar w:fldCharType="begin"/>
        </w:r>
        <w:r>
          <w:instrText>PAGE   \* MERGEFORMAT</w:instrText>
        </w:r>
        <w:r>
          <w:fldChar w:fldCharType="separate"/>
        </w:r>
        <w:r w:rsidR="005B6A6B" w:rsidRPr="005B6A6B">
          <w:rPr>
            <w:noProof/>
            <w:lang w:val="es-ES"/>
          </w:rPr>
          <w:t>20</w:t>
        </w:r>
        <w:r>
          <w:fldChar w:fldCharType="end"/>
        </w:r>
      </w:p>
    </w:sdtContent>
  </w:sdt>
  <w:p w14:paraId="3F69A784" w14:textId="77777777" w:rsidR="007928E1" w:rsidRDefault="007928E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5BF9E" w14:textId="77777777" w:rsidR="00F848F4" w:rsidRDefault="00F848F4" w:rsidP="007459B8">
      <w:pPr>
        <w:spacing w:after="0" w:line="240" w:lineRule="auto"/>
      </w:pPr>
      <w:r>
        <w:separator/>
      </w:r>
    </w:p>
  </w:footnote>
  <w:footnote w:type="continuationSeparator" w:id="0">
    <w:p w14:paraId="7F069E92" w14:textId="77777777" w:rsidR="00F848F4" w:rsidRDefault="00F848F4" w:rsidP="007459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14BE"/>
    <w:multiLevelType w:val="hybridMultilevel"/>
    <w:tmpl w:val="9A366DFA"/>
    <w:lvl w:ilvl="0" w:tplc="A510EB36">
      <w:start w:val="1"/>
      <w:numFmt w:val="decimal"/>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9836369"/>
    <w:multiLevelType w:val="hybridMultilevel"/>
    <w:tmpl w:val="BAB4128A"/>
    <w:lvl w:ilvl="0" w:tplc="9B5C87DA">
      <w:start w:val="1"/>
      <w:numFmt w:val="decimal"/>
      <w:lvlText w:val="%1."/>
      <w:lvlJc w:val="left"/>
      <w:pPr>
        <w:ind w:left="720" w:hanging="360"/>
      </w:pPr>
      <w:rPr>
        <w:rFonts w:ascii="Arial" w:eastAsiaTheme="minorHAnsi" w:hAnsi="Arial" w:cs="Arial"/>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C525191"/>
    <w:multiLevelType w:val="hybridMultilevel"/>
    <w:tmpl w:val="EFC4D2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A3C15BD"/>
    <w:multiLevelType w:val="hybridMultilevel"/>
    <w:tmpl w:val="5B16BC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AC5"/>
    <w:rsid w:val="0000163D"/>
    <w:rsid w:val="00004260"/>
    <w:rsid w:val="000064E3"/>
    <w:rsid w:val="0001350B"/>
    <w:rsid w:val="000148CD"/>
    <w:rsid w:val="0002456E"/>
    <w:rsid w:val="00033259"/>
    <w:rsid w:val="00040576"/>
    <w:rsid w:val="00042356"/>
    <w:rsid w:val="00042408"/>
    <w:rsid w:val="000468E1"/>
    <w:rsid w:val="00071BBD"/>
    <w:rsid w:val="00077165"/>
    <w:rsid w:val="00083AD1"/>
    <w:rsid w:val="000846B8"/>
    <w:rsid w:val="0008678A"/>
    <w:rsid w:val="00087109"/>
    <w:rsid w:val="00087BBA"/>
    <w:rsid w:val="00090AD2"/>
    <w:rsid w:val="000A0CEE"/>
    <w:rsid w:val="000B3733"/>
    <w:rsid w:val="000D360C"/>
    <w:rsid w:val="000D4C63"/>
    <w:rsid w:val="000E0F34"/>
    <w:rsid w:val="000E30BD"/>
    <w:rsid w:val="000F09DF"/>
    <w:rsid w:val="000F16A7"/>
    <w:rsid w:val="000F2F9E"/>
    <w:rsid w:val="000F4857"/>
    <w:rsid w:val="000F6563"/>
    <w:rsid w:val="001077BD"/>
    <w:rsid w:val="00107EBC"/>
    <w:rsid w:val="00107EEE"/>
    <w:rsid w:val="00111FC3"/>
    <w:rsid w:val="00114EEA"/>
    <w:rsid w:val="00116FBF"/>
    <w:rsid w:val="00123ABF"/>
    <w:rsid w:val="00131B9F"/>
    <w:rsid w:val="001364FA"/>
    <w:rsid w:val="0013695E"/>
    <w:rsid w:val="00157516"/>
    <w:rsid w:val="00161287"/>
    <w:rsid w:val="0016354D"/>
    <w:rsid w:val="00164A47"/>
    <w:rsid w:val="001839BF"/>
    <w:rsid w:val="00183A27"/>
    <w:rsid w:val="0018409E"/>
    <w:rsid w:val="00186377"/>
    <w:rsid w:val="001A10AB"/>
    <w:rsid w:val="001A2399"/>
    <w:rsid w:val="001A5E15"/>
    <w:rsid w:val="001A6DD6"/>
    <w:rsid w:val="001A7D7A"/>
    <w:rsid w:val="001B1F54"/>
    <w:rsid w:val="001B2359"/>
    <w:rsid w:val="001C580B"/>
    <w:rsid w:val="001D2091"/>
    <w:rsid w:val="001D52B1"/>
    <w:rsid w:val="001D5D02"/>
    <w:rsid w:val="001D74E8"/>
    <w:rsid w:val="001E57C6"/>
    <w:rsid w:val="001F0907"/>
    <w:rsid w:val="001F25D7"/>
    <w:rsid w:val="0020254F"/>
    <w:rsid w:val="002049AF"/>
    <w:rsid w:val="00205443"/>
    <w:rsid w:val="0022086D"/>
    <w:rsid w:val="002248DD"/>
    <w:rsid w:val="00233F98"/>
    <w:rsid w:val="00235B1C"/>
    <w:rsid w:val="002361B4"/>
    <w:rsid w:val="00244B6D"/>
    <w:rsid w:val="00246703"/>
    <w:rsid w:val="00247426"/>
    <w:rsid w:val="0025539D"/>
    <w:rsid w:val="00256149"/>
    <w:rsid w:val="00257115"/>
    <w:rsid w:val="002579C1"/>
    <w:rsid w:val="0027140E"/>
    <w:rsid w:val="0027770F"/>
    <w:rsid w:val="00293060"/>
    <w:rsid w:val="002942C3"/>
    <w:rsid w:val="002A03B2"/>
    <w:rsid w:val="002B3F96"/>
    <w:rsid w:val="002C5FDF"/>
    <w:rsid w:val="002D0C56"/>
    <w:rsid w:val="002D0EDF"/>
    <w:rsid w:val="002D6D19"/>
    <w:rsid w:val="002E3710"/>
    <w:rsid w:val="002E773B"/>
    <w:rsid w:val="002E7ADC"/>
    <w:rsid w:val="003048B3"/>
    <w:rsid w:val="00307B6A"/>
    <w:rsid w:val="003122E0"/>
    <w:rsid w:val="00321A95"/>
    <w:rsid w:val="00326278"/>
    <w:rsid w:val="00327435"/>
    <w:rsid w:val="003337FF"/>
    <w:rsid w:val="003341D7"/>
    <w:rsid w:val="00335BC1"/>
    <w:rsid w:val="003364F5"/>
    <w:rsid w:val="0034539D"/>
    <w:rsid w:val="00346B28"/>
    <w:rsid w:val="003512BE"/>
    <w:rsid w:val="00360373"/>
    <w:rsid w:val="00365DBC"/>
    <w:rsid w:val="00367379"/>
    <w:rsid w:val="00372750"/>
    <w:rsid w:val="0038136A"/>
    <w:rsid w:val="00381BDE"/>
    <w:rsid w:val="00385FF9"/>
    <w:rsid w:val="00391613"/>
    <w:rsid w:val="003A7D1B"/>
    <w:rsid w:val="003B25FD"/>
    <w:rsid w:val="003C13D1"/>
    <w:rsid w:val="003C1803"/>
    <w:rsid w:val="003C4014"/>
    <w:rsid w:val="003C74AD"/>
    <w:rsid w:val="003D2B8B"/>
    <w:rsid w:val="003E3FE1"/>
    <w:rsid w:val="003E6711"/>
    <w:rsid w:val="003F74E6"/>
    <w:rsid w:val="003F7DA0"/>
    <w:rsid w:val="004006D7"/>
    <w:rsid w:val="00401E70"/>
    <w:rsid w:val="00407EBF"/>
    <w:rsid w:val="00421AA6"/>
    <w:rsid w:val="00432EE6"/>
    <w:rsid w:val="00435E25"/>
    <w:rsid w:val="0044465D"/>
    <w:rsid w:val="00445F2D"/>
    <w:rsid w:val="004556C0"/>
    <w:rsid w:val="0047075B"/>
    <w:rsid w:val="00470AD7"/>
    <w:rsid w:val="00474E22"/>
    <w:rsid w:val="004808D4"/>
    <w:rsid w:val="00495B6F"/>
    <w:rsid w:val="004A565F"/>
    <w:rsid w:val="004B7A29"/>
    <w:rsid w:val="004C0865"/>
    <w:rsid w:val="004C12EF"/>
    <w:rsid w:val="004C2D24"/>
    <w:rsid w:val="004C62BD"/>
    <w:rsid w:val="004D0E93"/>
    <w:rsid w:val="004D7791"/>
    <w:rsid w:val="004E046A"/>
    <w:rsid w:val="004E71E2"/>
    <w:rsid w:val="004F6F9F"/>
    <w:rsid w:val="005040E0"/>
    <w:rsid w:val="00515E37"/>
    <w:rsid w:val="005161B9"/>
    <w:rsid w:val="005178BE"/>
    <w:rsid w:val="005205DF"/>
    <w:rsid w:val="005207B2"/>
    <w:rsid w:val="00526BCF"/>
    <w:rsid w:val="00534A3E"/>
    <w:rsid w:val="0054141E"/>
    <w:rsid w:val="005473DA"/>
    <w:rsid w:val="00553233"/>
    <w:rsid w:val="00554D03"/>
    <w:rsid w:val="00563E17"/>
    <w:rsid w:val="00566E13"/>
    <w:rsid w:val="005677CF"/>
    <w:rsid w:val="00577786"/>
    <w:rsid w:val="005852DB"/>
    <w:rsid w:val="0058530F"/>
    <w:rsid w:val="00590621"/>
    <w:rsid w:val="00593447"/>
    <w:rsid w:val="00595ED2"/>
    <w:rsid w:val="005A1069"/>
    <w:rsid w:val="005A15D7"/>
    <w:rsid w:val="005A19B4"/>
    <w:rsid w:val="005A4BD0"/>
    <w:rsid w:val="005B20AD"/>
    <w:rsid w:val="005B6A6B"/>
    <w:rsid w:val="005C7595"/>
    <w:rsid w:val="005C7F5B"/>
    <w:rsid w:val="005D334E"/>
    <w:rsid w:val="005D3832"/>
    <w:rsid w:val="005E3821"/>
    <w:rsid w:val="005E4A4A"/>
    <w:rsid w:val="005F0564"/>
    <w:rsid w:val="005F42EE"/>
    <w:rsid w:val="005F493C"/>
    <w:rsid w:val="005F4B38"/>
    <w:rsid w:val="005F631E"/>
    <w:rsid w:val="005F7E7D"/>
    <w:rsid w:val="00606C1B"/>
    <w:rsid w:val="00610103"/>
    <w:rsid w:val="00611020"/>
    <w:rsid w:val="00611A4C"/>
    <w:rsid w:val="00612864"/>
    <w:rsid w:val="00612987"/>
    <w:rsid w:val="00615452"/>
    <w:rsid w:val="00615897"/>
    <w:rsid w:val="00616846"/>
    <w:rsid w:val="00620CB1"/>
    <w:rsid w:val="006349AA"/>
    <w:rsid w:val="006357CA"/>
    <w:rsid w:val="00650F47"/>
    <w:rsid w:val="00661CD5"/>
    <w:rsid w:val="0066717F"/>
    <w:rsid w:val="00681D9A"/>
    <w:rsid w:val="0069076E"/>
    <w:rsid w:val="006A329A"/>
    <w:rsid w:val="006A5918"/>
    <w:rsid w:val="006B0728"/>
    <w:rsid w:val="006B3CC8"/>
    <w:rsid w:val="006B5191"/>
    <w:rsid w:val="006C79BB"/>
    <w:rsid w:val="006D3907"/>
    <w:rsid w:val="006D69EF"/>
    <w:rsid w:val="006D69FA"/>
    <w:rsid w:val="006D74D0"/>
    <w:rsid w:val="006E36E1"/>
    <w:rsid w:val="006E61B1"/>
    <w:rsid w:val="006E7EF8"/>
    <w:rsid w:val="00700B03"/>
    <w:rsid w:val="00710708"/>
    <w:rsid w:val="007152CE"/>
    <w:rsid w:val="00726754"/>
    <w:rsid w:val="0072692F"/>
    <w:rsid w:val="00730B3A"/>
    <w:rsid w:val="007367B2"/>
    <w:rsid w:val="00741BEF"/>
    <w:rsid w:val="007433D3"/>
    <w:rsid w:val="007459B8"/>
    <w:rsid w:val="00746B4F"/>
    <w:rsid w:val="007501B1"/>
    <w:rsid w:val="007541B6"/>
    <w:rsid w:val="00756945"/>
    <w:rsid w:val="00777725"/>
    <w:rsid w:val="0078478C"/>
    <w:rsid w:val="00785337"/>
    <w:rsid w:val="007928E1"/>
    <w:rsid w:val="00792B3F"/>
    <w:rsid w:val="00794C32"/>
    <w:rsid w:val="00794F8A"/>
    <w:rsid w:val="007961D6"/>
    <w:rsid w:val="007A2EBB"/>
    <w:rsid w:val="007A5568"/>
    <w:rsid w:val="007B5744"/>
    <w:rsid w:val="007B7F04"/>
    <w:rsid w:val="007C3096"/>
    <w:rsid w:val="007C3AFD"/>
    <w:rsid w:val="007C7FF9"/>
    <w:rsid w:val="007D056E"/>
    <w:rsid w:val="007D2923"/>
    <w:rsid w:val="007D48B9"/>
    <w:rsid w:val="007D49D3"/>
    <w:rsid w:val="007D600D"/>
    <w:rsid w:val="007E03E0"/>
    <w:rsid w:val="007E1511"/>
    <w:rsid w:val="007E6B2F"/>
    <w:rsid w:val="007E6F91"/>
    <w:rsid w:val="007E7AE9"/>
    <w:rsid w:val="007F40F4"/>
    <w:rsid w:val="00807D9C"/>
    <w:rsid w:val="008153E3"/>
    <w:rsid w:val="00815BFC"/>
    <w:rsid w:val="00821248"/>
    <w:rsid w:val="0083131B"/>
    <w:rsid w:val="008506A7"/>
    <w:rsid w:val="008545B1"/>
    <w:rsid w:val="00854613"/>
    <w:rsid w:val="00860139"/>
    <w:rsid w:val="00863339"/>
    <w:rsid w:val="00864C09"/>
    <w:rsid w:val="00870873"/>
    <w:rsid w:val="008735EE"/>
    <w:rsid w:val="00874E9D"/>
    <w:rsid w:val="0087712C"/>
    <w:rsid w:val="008776CA"/>
    <w:rsid w:val="00883141"/>
    <w:rsid w:val="008845F6"/>
    <w:rsid w:val="008919D3"/>
    <w:rsid w:val="00895319"/>
    <w:rsid w:val="00895641"/>
    <w:rsid w:val="008A5AFB"/>
    <w:rsid w:val="008B142A"/>
    <w:rsid w:val="008B5F1F"/>
    <w:rsid w:val="008B7724"/>
    <w:rsid w:val="008C1933"/>
    <w:rsid w:val="008C361D"/>
    <w:rsid w:val="008D1D7B"/>
    <w:rsid w:val="008E0407"/>
    <w:rsid w:val="008E222B"/>
    <w:rsid w:val="008F2873"/>
    <w:rsid w:val="008F3010"/>
    <w:rsid w:val="008F59B9"/>
    <w:rsid w:val="00904672"/>
    <w:rsid w:val="00905C7E"/>
    <w:rsid w:val="00906194"/>
    <w:rsid w:val="00915D9C"/>
    <w:rsid w:val="00927D9B"/>
    <w:rsid w:val="00953CC4"/>
    <w:rsid w:val="00967C50"/>
    <w:rsid w:val="009709BC"/>
    <w:rsid w:val="00976D8B"/>
    <w:rsid w:val="00982773"/>
    <w:rsid w:val="00992F43"/>
    <w:rsid w:val="009B58C0"/>
    <w:rsid w:val="009B7961"/>
    <w:rsid w:val="009D6753"/>
    <w:rsid w:val="009D7320"/>
    <w:rsid w:val="009E67AA"/>
    <w:rsid w:val="009F1657"/>
    <w:rsid w:val="009F1708"/>
    <w:rsid w:val="009F4AD4"/>
    <w:rsid w:val="009F647B"/>
    <w:rsid w:val="009F651D"/>
    <w:rsid w:val="00A01A36"/>
    <w:rsid w:val="00A03724"/>
    <w:rsid w:val="00A043EA"/>
    <w:rsid w:val="00A15474"/>
    <w:rsid w:val="00A163F5"/>
    <w:rsid w:val="00A31653"/>
    <w:rsid w:val="00A3445A"/>
    <w:rsid w:val="00A3445C"/>
    <w:rsid w:val="00A3666B"/>
    <w:rsid w:val="00A43131"/>
    <w:rsid w:val="00A4535D"/>
    <w:rsid w:val="00A47716"/>
    <w:rsid w:val="00A614A0"/>
    <w:rsid w:val="00A617F4"/>
    <w:rsid w:val="00A642F6"/>
    <w:rsid w:val="00A6741B"/>
    <w:rsid w:val="00A75B2D"/>
    <w:rsid w:val="00A859BF"/>
    <w:rsid w:val="00A90930"/>
    <w:rsid w:val="00AA0889"/>
    <w:rsid w:val="00AB1D90"/>
    <w:rsid w:val="00AB24D1"/>
    <w:rsid w:val="00AB40A5"/>
    <w:rsid w:val="00AB79E4"/>
    <w:rsid w:val="00AC77A7"/>
    <w:rsid w:val="00AD1EB3"/>
    <w:rsid w:val="00AD73DE"/>
    <w:rsid w:val="00AE16AF"/>
    <w:rsid w:val="00AE37B7"/>
    <w:rsid w:val="00AE4706"/>
    <w:rsid w:val="00AE624D"/>
    <w:rsid w:val="00AF0C13"/>
    <w:rsid w:val="00AF2F2F"/>
    <w:rsid w:val="00AF7C99"/>
    <w:rsid w:val="00B14331"/>
    <w:rsid w:val="00B14C94"/>
    <w:rsid w:val="00B17992"/>
    <w:rsid w:val="00B20132"/>
    <w:rsid w:val="00B21491"/>
    <w:rsid w:val="00B21C93"/>
    <w:rsid w:val="00B22323"/>
    <w:rsid w:val="00B322A2"/>
    <w:rsid w:val="00B34D4E"/>
    <w:rsid w:val="00B516C5"/>
    <w:rsid w:val="00B54953"/>
    <w:rsid w:val="00B554FA"/>
    <w:rsid w:val="00B5739A"/>
    <w:rsid w:val="00B60A9A"/>
    <w:rsid w:val="00B61D17"/>
    <w:rsid w:val="00B62A6C"/>
    <w:rsid w:val="00B66926"/>
    <w:rsid w:val="00B70296"/>
    <w:rsid w:val="00B70B5F"/>
    <w:rsid w:val="00B722F1"/>
    <w:rsid w:val="00B76D0D"/>
    <w:rsid w:val="00B8024B"/>
    <w:rsid w:val="00B92A65"/>
    <w:rsid w:val="00BA34AB"/>
    <w:rsid w:val="00BA5D03"/>
    <w:rsid w:val="00BB07C7"/>
    <w:rsid w:val="00BC1B88"/>
    <w:rsid w:val="00BD64F5"/>
    <w:rsid w:val="00BE32CC"/>
    <w:rsid w:val="00BE4981"/>
    <w:rsid w:val="00BF57DF"/>
    <w:rsid w:val="00C07FE7"/>
    <w:rsid w:val="00C124F5"/>
    <w:rsid w:val="00C15481"/>
    <w:rsid w:val="00C367C3"/>
    <w:rsid w:val="00C40860"/>
    <w:rsid w:val="00C52C96"/>
    <w:rsid w:val="00C5371E"/>
    <w:rsid w:val="00C550E2"/>
    <w:rsid w:val="00C57576"/>
    <w:rsid w:val="00C635CC"/>
    <w:rsid w:val="00C870D5"/>
    <w:rsid w:val="00C92BBB"/>
    <w:rsid w:val="00C96BBF"/>
    <w:rsid w:val="00CB0BA3"/>
    <w:rsid w:val="00CB0BDA"/>
    <w:rsid w:val="00CC0B31"/>
    <w:rsid w:val="00CC248B"/>
    <w:rsid w:val="00CC6D9C"/>
    <w:rsid w:val="00CD10AA"/>
    <w:rsid w:val="00CD29F0"/>
    <w:rsid w:val="00CD7B33"/>
    <w:rsid w:val="00CE4ACB"/>
    <w:rsid w:val="00CE676C"/>
    <w:rsid w:val="00CE78BF"/>
    <w:rsid w:val="00CF16DF"/>
    <w:rsid w:val="00CF19FF"/>
    <w:rsid w:val="00CF3284"/>
    <w:rsid w:val="00CF45A1"/>
    <w:rsid w:val="00CF5BA5"/>
    <w:rsid w:val="00D06E74"/>
    <w:rsid w:val="00D10353"/>
    <w:rsid w:val="00D10A88"/>
    <w:rsid w:val="00D15BED"/>
    <w:rsid w:val="00D22638"/>
    <w:rsid w:val="00D22B21"/>
    <w:rsid w:val="00D26C32"/>
    <w:rsid w:val="00D35BCF"/>
    <w:rsid w:val="00D37E4D"/>
    <w:rsid w:val="00D409CA"/>
    <w:rsid w:val="00D51E37"/>
    <w:rsid w:val="00D635BE"/>
    <w:rsid w:val="00D66BE2"/>
    <w:rsid w:val="00D66C36"/>
    <w:rsid w:val="00D670BB"/>
    <w:rsid w:val="00D800F0"/>
    <w:rsid w:val="00D87A53"/>
    <w:rsid w:val="00D9467E"/>
    <w:rsid w:val="00DA19B6"/>
    <w:rsid w:val="00DB0256"/>
    <w:rsid w:val="00DC1967"/>
    <w:rsid w:val="00DC2AC6"/>
    <w:rsid w:val="00DC4D7B"/>
    <w:rsid w:val="00DC7F14"/>
    <w:rsid w:val="00DD03EC"/>
    <w:rsid w:val="00DD0410"/>
    <w:rsid w:val="00DD10AF"/>
    <w:rsid w:val="00DD10DB"/>
    <w:rsid w:val="00DD3F02"/>
    <w:rsid w:val="00DD43C7"/>
    <w:rsid w:val="00DD799F"/>
    <w:rsid w:val="00DE557E"/>
    <w:rsid w:val="00DE5AA0"/>
    <w:rsid w:val="00DF1EA5"/>
    <w:rsid w:val="00DF2415"/>
    <w:rsid w:val="00DF59DD"/>
    <w:rsid w:val="00E0343E"/>
    <w:rsid w:val="00E157D3"/>
    <w:rsid w:val="00E2150A"/>
    <w:rsid w:val="00E22871"/>
    <w:rsid w:val="00E40050"/>
    <w:rsid w:val="00E42674"/>
    <w:rsid w:val="00E43AFB"/>
    <w:rsid w:val="00E43D98"/>
    <w:rsid w:val="00E449A5"/>
    <w:rsid w:val="00E54781"/>
    <w:rsid w:val="00E567FF"/>
    <w:rsid w:val="00E56ED7"/>
    <w:rsid w:val="00E603BA"/>
    <w:rsid w:val="00E60B35"/>
    <w:rsid w:val="00E84FF2"/>
    <w:rsid w:val="00E85C3B"/>
    <w:rsid w:val="00E90742"/>
    <w:rsid w:val="00E909A2"/>
    <w:rsid w:val="00E91821"/>
    <w:rsid w:val="00E924E8"/>
    <w:rsid w:val="00E93334"/>
    <w:rsid w:val="00E95696"/>
    <w:rsid w:val="00E96846"/>
    <w:rsid w:val="00EA1AC5"/>
    <w:rsid w:val="00EB2177"/>
    <w:rsid w:val="00EB4E40"/>
    <w:rsid w:val="00EB508F"/>
    <w:rsid w:val="00EC1107"/>
    <w:rsid w:val="00EC1744"/>
    <w:rsid w:val="00EC33EA"/>
    <w:rsid w:val="00ED0512"/>
    <w:rsid w:val="00ED70C3"/>
    <w:rsid w:val="00ED7F9F"/>
    <w:rsid w:val="00EE5BF3"/>
    <w:rsid w:val="00EE7825"/>
    <w:rsid w:val="00EF2C9A"/>
    <w:rsid w:val="00EF3D9C"/>
    <w:rsid w:val="00EF4D7D"/>
    <w:rsid w:val="00EF642B"/>
    <w:rsid w:val="00F04235"/>
    <w:rsid w:val="00F06B26"/>
    <w:rsid w:val="00F12C3A"/>
    <w:rsid w:val="00F1354A"/>
    <w:rsid w:val="00F14464"/>
    <w:rsid w:val="00F24218"/>
    <w:rsid w:val="00F24340"/>
    <w:rsid w:val="00F35040"/>
    <w:rsid w:val="00F43EE9"/>
    <w:rsid w:val="00F44E49"/>
    <w:rsid w:val="00F54DCB"/>
    <w:rsid w:val="00F5548D"/>
    <w:rsid w:val="00F63042"/>
    <w:rsid w:val="00F633DF"/>
    <w:rsid w:val="00F669F3"/>
    <w:rsid w:val="00F75EBC"/>
    <w:rsid w:val="00F75F3E"/>
    <w:rsid w:val="00F835BB"/>
    <w:rsid w:val="00F83B89"/>
    <w:rsid w:val="00F848F4"/>
    <w:rsid w:val="00F92F92"/>
    <w:rsid w:val="00F94A49"/>
    <w:rsid w:val="00F97C90"/>
    <w:rsid w:val="00FB6978"/>
    <w:rsid w:val="00FC60FA"/>
    <w:rsid w:val="00FD4E01"/>
    <w:rsid w:val="00FD55C4"/>
    <w:rsid w:val="00FE33AC"/>
    <w:rsid w:val="00FE34FB"/>
    <w:rsid w:val="00FE6949"/>
    <w:rsid w:val="00FF3D30"/>
    <w:rsid w:val="00FF7A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BE782"/>
  <w15:chartTrackingRefBased/>
  <w15:docId w15:val="{7681DC94-8BA8-41FF-9059-A1D2103F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AC5"/>
    <w:pPr>
      <w:spacing w:after="0" w:line="240" w:lineRule="auto"/>
    </w:pPr>
    <w:rPr>
      <w:rFonts w:ascii="Calibri" w:eastAsia="Calibri" w:hAnsi="Calibri" w:cs="Times New Roman"/>
      <w:lang w:val="es-ES"/>
    </w:rPr>
  </w:style>
  <w:style w:type="character" w:customStyle="1" w:styleId="SinespaciadoCar">
    <w:name w:val="Sin espaciado Car"/>
    <w:basedOn w:val="Fuentedeprrafopredeter"/>
    <w:link w:val="Sinespaciado"/>
    <w:uiPriority w:val="1"/>
    <w:rsid w:val="00EA1AC5"/>
    <w:rPr>
      <w:rFonts w:ascii="Calibri" w:eastAsia="Calibri" w:hAnsi="Calibri" w:cs="Times New Roman"/>
      <w:lang w:val="es-ES"/>
    </w:rPr>
  </w:style>
  <w:style w:type="character" w:styleId="Hipervnculo">
    <w:name w:val="Hyperlink"/>
    <w:basedOn w:val="Fuentedeprrafopredeter"/>
    <w:uiPriority w:val="99"/>
    <w:unhideWhenUsed/>
    <w:rsid w:val="00D800F0"/>
    <w:rPr>
      <w:color w:val="0563C1" w:themeColor="hyperlink"/>
      <w:u w:val="single"/>
    </w:rPr>
  </w:style>
  <w:style w:type="paragraph" w:styleId="Encabezado">
    <w:name w:val="header"/>
    <w:basedOn w:val="Normal"/>
    <w:link w:val="EncabezadoCar"/>
    <w:uiPriority w:val="99"/>
    <w:unhideWhenUsed/>
    <w:rsid w:val="007459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59B8"/>
  </w:style>
  <w:style w:type="paragraph" w:styleId="Piedepgina">
    <w:name w:val="footer"/>
    <w:basedOn w:val="Normal"/>
    <w:link w:val="PiedepginaCar"/>
    <w:uiPriority w:val="99"/>
    <w:unhideWhenUsed/>
    <w:rsid w:val="007459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59B8"/>
  </w:style>
  <w:style w:type="character" w:customStyle="1" w:styleId="apple-style-span">
    <w:name w:val="apple-style-span"/>
    <w:basedOn w:val="Fuentedeprrafopredeter"/>
    <w:rsid w:val="00F44E49"/>
  </w:style>
  <w:style w:type="character" w:customStyle="1" w:styleId="apple-converted-space">
    <w:name w:val="apple-converted-space"/>
    <w:basedOn w:val="Fuentedeprrafopredeter"/>
    <w:rsid w:val="00F44E49"/>
  </w:style>
  <w:style w:type="character" w:customStyle="1" w:styleId="hps">
    <w:name w:val="hps"/>
    <w:basedOn w:val="Fuentedeprrafopredeter"/>
    <w:rsid w:val="00F44E49"/>
  </w:style>
  <w:style w:type="table" w:styleId="Tablaconcuadrcula">
    <w:name w:val="Table Grid"/>
    <w:basedOn w:val="Tablanormal"/>
    <w:uiPriority w:val="39"/>
    <w:rsid w:val="00123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unhideWhenUsed/>
    <w:rsid w:val="004B7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basedOn w:val="Fuentedeprrafopredeter"/>
    <w:link w:val="HTMLconformatoprevio"/>
    <w:uiPriority w:val="99"/>
    <w:rsid w:val="004B7A29"/>
    <w:rPr>
      <w:rFonts w:ascii="Courier New" w:eastAsia="Times New Roman" w:hAnsi="Courier New" w:cs="Courier New"/>
      <w:sz w:val="20"/>
      <w:szCs w:val="20"/>
      <w:lang w:eastAsia="es-CO"/>
    </w:rPr>
  </w:style>
  <w:style w:type="paragraph" w:customStyle="1" w:styleId="Default">
    <w:name w:val="Default"/>
    <w:rsid w:val="00DD3F0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DD3F02"/>
    <w:pPr>
      <w:spacing w:before="240" w:after="0" w:line="240" w:lineRule="auto"/>
      <w:ind w:left="708"/>
    </w:pPr>
    <w:rPr>
      <w:rFonts w:ascii="Times New Roman" w:eastAsia="Times New Roman" w:hAnsi="Times New Roman" w:cs="Times New Roman"/>
      <w:sz w:val="24"/>
      <w:szCs w:val="20"/>
      <w:lang w:eastAsia="zh-TW"/>
    </w:rPr>
  </w:style>
  <w:style w:type="paragraph" w:styleId="NormalWeb">
    <w:name w:val="Normal (Web)"/>
    <w:basedOn w:val="Normal"/>
    <w:uiPriority w:val="99"/>
    <w:semiHidden/>
    <w:unhideWhenUsed/>
    <w:rsid w:val="00E60B35"/>
    <w:pPr>
      <w:spacing w:before="100" w:beforeAutospacing="1" w:after="100" w:afterAutospacing="1" w:line="240" w:lineRule="auto"/>
    </w:pPr>
    <w:rPr>
      <w:rFonts w:ascii="Times New Roman" w:eastAsiaTheme="minorEastAsia" w:hAnsi="Times New Roman" w:cs="Times New Roman"/>
      <w:sz w:val="24"/>
      <w:szCs w:val="24"/>
      <w:lang w:eastAsia="es-CO"/>
    </w:rPr>
  </w:style>
  <w:style w:type="character" w:styleId="Refdecomentario">
    <w:name w:val="annotation reference"/>
    <w:basedOn w:val="Fuentedeprrafopredeter"/>
    <w:uiPriority w:val="99"/>
    <w:semiHidden/>
    <w:unhideWhenUsed/>
    <w:rsid w:val="00EF3D9C"/>
    <w:rPr>
      <w:sz w:val="16"/>
      <w:szCs w:val="16"/>
    </w:rPr>
  </w:style>
  <w:style w:type="paragraph" w:styleId="Textocomentario">
    <w:name w:val="annotation text"/>
    <w:basedOn w:val="Normal"/>
    <w:link w:val="TextocomentarioCar"/>
    <w:uiPriority w:val="99"/>
    <w:semiHidden/>
    <w:unhideWhenUsed/>
    <w:rsid w:val="00EF3D9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F3D9C"/>
    <w:rPr>
      <w:sz w:val="20"/>
      <w:szCs w:val="20"/>
    </w:rPr>
  </w:style>
  <w:style w:type="paragraph" w:styleId="Asuntodelcomentario">
    <w:name w:val="annotation subject"/>
    <w:basedOn w:val="Textocomentario"/>
    <w:next w:val="Textocomentario"/>
    <w:link w:val="AsuntodelcomentarioCar"/>
    <w:uiPriority w:val="99"/>
    <w:semiHidden/>
    <w:unhideWhenUsed/>
    <w:rsid w:val="00EF3D9C"/>
    <w:rPr>
      <w:b/>
      <w:bCs/>
    </w:rPr>
  </w:style>
  <w:style w:type="character" w:customStyle="1" w:styleId="AsuntodelcomentarioCar">
    <w:name w:val="Asunto del comentario Car"/>
    <w:basedOn w:val="TextocomentarioCar"/>
    <w:link w:val="Asuntodelcomentario"/>
    <w:uiPriority w:val="99"/>
    <w:semiHidden/>
    <w:rsid w:val="00EF3D9C"/>
    <w:rPr>
      <w:b/>
      <w:bCs/>
      <w:sz w:val="20"/>
      <w:szCs w:val="20"/>
    </w:rPr>
  </w:style>
  <w:style w:type="paragraph" w:styleId="Textodeglobo">
    <w:name w:val="Balloon Text"/>
    <w:basedOn w:val="Normal"/>
    <w:link w:val="TextodegloboCar"/>
    <w:uiPriority w:val="99"/>
    <w:semiHidden/>
    <w:unhideWhenUsed/>
    <w:rsid w:val="00EF3D9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3D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5510">
      <w:bodyDiv w:val="1"/>
      <w:marLeft w:val="0"/>
      <w:marRight w:val="0"/>
      <w:marTop w:val="0"/>
      <w:marBottom w:val="0"/>
      <w:divBdr>
        <w:top w:val="none" w:sz="0" w:space="0" w:color="auto"/>
        <w:left w:val="none" w:sz="0" w:space="0" w:color="auto"/>
        <w:bottom w:val="none" w:sz="0" w:space="0" w:color="auto"/>
        <w:right w:val="none" w:sz="0" w:space="0" w:color="auto"/>
      </w:divBdr>
    </w:div>
    <w:div w:id="45220718">
      <w:bodyDiv w:val="1"/>
      <w:marLeft w:val="0"/>
      <w:marRight w:val="0"/>
      <w:marTop w:val="0"/>
      <w:marBottom w:val="0"/>
      <w:divBdr>
        <w:top w:val="none" w:sz="0" w:space="0" w:color="auto"/>
        <w:left w:val="none" w:sz="0" w:space="0" w:color="auto"/>
        <w:bottom w:val="none" w:sz="0" w:space="0" w:color="auto"/>
        <w:right w:val="none" w:sz="0" w:space="0" w:color="auto"/>
      </w:divBdr>
    </w:div>
    <w:div w:id="58867744">
      <w:bodyDiv w:val="1"/>
      <w:marLeft w:val="0"/>
      <w:marRight w:val="0"/>
      <w:marTop w:val="0"/>
      <w:marBottom w:val="0"/>
      <w:divBdr>
        <w:top w:val="none" w:sz="0" w:space="0" w:color="auto"/>
        <w:left w:val="none" w:sz="0" w:space="0" w:color="auto"/>
        <w:bottom w:val="none" w:sz="0" w:space="0" w:color="auto"/>
        <w:right w:val="none" w:sz="0" w:space="0" w:color="auto"/>
      </w:divBdr>
    </w:div>
    <w:div w:id="140853686">
      <w:bodyDiv w:val="1"/>
      <w:marLeft w:val="0"/>
      <w:marRight w:val="0"/>
      <w:marTop w:val="0"/>
      <w:marBottom w:val="0"/>
      <w:divBdr>
        <w:top w:val="none" w:sz="0" w:space="0" w:color="auto"/>
        <w:left w:val="none" w:sz="0" w:space="0" w:color="auto"/>
        <w:bottom w:val="none" w:sz="0" w:space="0" w:color="auto"/>
        <w:right w:val="none" w:sz="0" w:space="0" w:color="auto"/>
      </w:divBdr>
    </w:div>
    <w:div w:id="289558407">
      <w:bodyDiv w:val="1"/>
      <w:marLeft w:val="0"/>
      <w:marRight w:val="0"/>
      <w:marTop w:val="0"/>
      <w:marBottom w:val="0"/>
      <w:divBdr>
        <w:top w:val="none" w:sz="0" w:space="0" w:color="auto"/>
        <w:left w:val="none" w:sz="0" w:space="0" w:color="auto"/>
        <w:bottom w:val="none" w:sz="0" w:space="0" w:color="auto"/>
        <w:right w:val="none" w:sz="0" w:space="0" w:color="auto"/>
      </w:divBdr>
    </w:div>
    <w:div w:id="298342560">
      <w:bodyDiv w:val="1"/>
      <w:marLeft w:val="0"/>
      <w:marRight w:val="0"/>
      <w:marTop w:val="0"/>
      <w:marBottom w:val="0"/>
      <w:divBdr>
        <w:top w:val="none" w:sz="0" w:space="0" w:color="auto"/>
        <w:left w:val="none" w:sz="0" w:space="0" w:color="auto"/>
        <w:bottom w:val="none" w:sz="0" w:space="0" w:color="auto"/>
        <w:right w:val="none" w:sz="0" w:space="0" w:color="auto"/>
      </w:divBdr>
    </w:div>
    <w:div w:id="348918586">
      <w:bodyDiv w:val="1"/>
      <w:marLeft w:val="0"/>
      <w:marRight w:val="0"/>
      <w:marTop w:val="0"/>
      <w:marBottom w:val="0"/>
      <w:divBdr>
        <w:top w:val="none" w:sz="0" w:space="0" w:color="auto"/>
        <w:left w:val="none" w:sz="0" w:space="0" w:color="auto"/>
        <w:bottom w:val="none" w:sz="0" w:space="0" w:color="auto"/>
        <w:right w:val="none" w:sz="0" w:space="0" w:color="auto"/>
      </w:divBdr>
    </w:div>
    <w:div w:id="474419823">
      <w:bodyDiv w:val="1"/>
      <w:marLeft w:val="0"/>
      <w:marRight w:val="0"/>
      <w:marTop w:val="0"/>
      <w:marBottom w:val="0"/>
      <w:divBdr>
        <w:top w:val="none" w:sz="0" w:space="0" w:color="auto"/>
        <w:left w:val="none" w:sz="0" w:space="0" w:color="auto"/>
        <w:bottom w:val="none" w:sz="0" w:space="0" w:color="auto"/>
        <w:right w:val="none" w:sz="0" w:space="0" w:color="auto"/>
      </w:divBdr>
    </w:div>
    <w:div w:id="602802539">
      <w:bodyDiv w:val="1"/>
      <w:marLeft w:val="0"/>
      <w:marRight w:val="0"/>
      <w:marTop w:val="0"/>
      <w:marBottom w:val="0"/>
      <w:divBdr>
        <w:top w:val="none" w:sz="0" w:space="0" w:color="auto"/>
        <w:left w:val="none" w:sz="0" w:space="0" w:color="auto"/>
        <w:bottom w:val="none" w:sz="0" w:space="0" w:color="auto"/>
        <w:right w:val="none" w:sz="0" w:space="0" w:color="auto"/>
      </w:divBdr>
    </w:div>
    <w:div w:id="913667441">
      <w:bodyDiv w:val="1"/>
      <w:marLeft w:val="0"/>
      <w:marRight w:val="0"/>
      <w:marTop w:val="0"/>
      <w:marBottom w:val="0"/>
      <w:divBdr>
        <w:top w:val="none" w:sz="0" w:space="0" w:color="auto"/>
        <w:left w:val="none" w:sz="0" w:space="0" w:color="auto"/>
        <w:bottom w:val="none" w:sz="0" w:space="0" w:color="auto"/>
        <w:right w:val="none" w:sz="0" w:space="0" w:color="auto"/>
      </w:divBdr>
    </w:div>
    <w:div w:id="1147671580">
      <w:bodyDiv w:val="1"/>
      <w:marLeft w:val="0"/>
      <w:marRight w:val="0"/>
      <w:marTop w:val="0"/>
      <w:marBottom w:val="0"/>
      <w:divBdr>
        <w:top w:val="none" w:sz="0" w:space="0" w:color="auto"/>
        <w:left w:val="none" w:sz="0" w:space="0" w:color="auto"/>
        <w:bottom w:val="none" w:sz="0" w:space="0" w:color="auto"/>
        <w:right w:val="none" w:sz="0" w:space="0" w:color="auto"/>
      </w:divBdr>
    </w:div>
    <w:div w:id="1186406985">
      <w:bodyDiv w:val="1"/>
      <w:marLeft w:val="0"/>
      <w:marRight w:val="0"/>
      <w:marTop w:val="0"/>
      <w:marBottom w:val="0"/>
      <w:divBdr>
        <w:top w:val="none" w:sz="0" w:space="0" w:color="auto"/>
        <w:left w:val="none" w:sz="0" w:space="0" w:color="auto"/>
        <w:bottom w:val="none" w:sz="0" w:space="0" w:color="auto"/>
        <w:right w:val="none" w:sz="0" w:space="0" w:color="auto"/>
      </w:divBdr>
    </w:div>
    <w:div w:id="1324776663">
      <w:bodyDiv w:val="1"/>
      <w:marLeft w:val="0"/>
      <w:marRight w:val="0"/>
      <w:marTop w:val="0"/>
      <w:marBottom w:val="0"/>
      <w:divBdr>
        <w:top w:val="none" w:sz="0" w:space="0" w:color="auto"/>
        <w:left w:val="none" w:sz="0" w:space="0" w:color="auto"/>
        <w:bottom w:val="none" w:sz="0" w:space="0" w:color="auto"/>
        <w:right w:val="none" w:sz="0" w:space="0" w:color="auto"/>
      </w:divBdr>
    </w:div>
    <w:div w:id="1431774825">
      <w:bodyDiv w:val="1"/>
      <w:marLeft w:val="0"/>
      <w:marRight w:val="0"/>
      <w:marTop w:val="0"/>
      <w:marBottom w:val="0"/>
      <w:divBdr>
        <w:top w:val="none" w:sz="0" w:space="0" w:color="auto"/>
        <w:left w:val="none" w:sz="0" w:space="0" w:color="auto"/>
        <w:bottom w:val="none" w:sz="0" w:space="0" w:color="auto"/>
        <w:right w:val="none" w:sz="0" w:space="0" w:color="auto"/>
      </w:divBdr>
    </w:div>
    <w:div w:id="1517426345">
      <w:bodyDiv w:val="1"/>
      <w:marLeft w:val="0"/>
      <w:marRight w:val="0"/>
      <w:marTop w:val="0"/>
      <w:marBottom w:val="0"/>
      <w:divBdr>
        <w:top w:val="none" w:sz="0" w:space="0" w:color="auto"/>
        <w:left w:val="none" w:sz="0" w:space="0" w:color="auto"/>
        <w:bottom w:val="none" w:sz="0" w:space="0" w:color="auto"/>
        <w:right w:val="none" w:sz="0" w:space="0" w:color="auto"/>
      </w:divBdr>
    </w:div>
    <w:div w:id="1564753849">
      <w:bodyDiv w:val="1"/>
      <w:marLeft w:val="0"/>
      <w:marRight w:val="0"/>
      <w:marTop w:val="0"/>
      <w:marBottom w:val="0"/>
      <w:divBdr>
        <w:top w:val="none" w:sz="0" w:space="0" w:color="auto"/>
        <w:left w:val="none" w:sz="0" w:space="0" w:color="auto"/>
        <w:bottom w:val="none" w:sz="0" w:space="0" w:color="auto"/>
        <w:right w:val="none" w:sz="0" w:space="0" w:color="auto"/>
      </w:divBdr>
    </w:div>
    <w:div w:id="1638490407">
      <w:bodyDiv w:val="1"/>
      <w:marLeft w:val="0"/>
      <w:marRight w:val="0"/>
      <w:marTop w:val="0"/>
      <w:marBottom w:val="0"/>
      <w:divBdr>
        <w:top w:val="none" w:sz="0" w:space="0" w:color="auto"/>
        <w:left w:val="none" w:sz="0" w:space="0" w:color="auto"/>
        <w:bottom w:val="none" w:sz="0" w:space="0" w:color="auto"/>
        <w:right w:val="none" w:sz="0" w:space="0" w:color="auto"/>
      </w:divBdr>
    </w:div>
    <w:div w:id="1673726213">
      <w:bodyDiv w:val="1"/>
      <w:marLeft w:val="0"/>
      <w:marRight w:val="0"/>
      <w:marTop w:val="0"/>
      <w:marBottom w:val="0"/>
      <w:divBdr>
        <w:top w:val="none" w:sz="0" w:space="0" w:color="auto"/>
        <w:left w:val="none" w:sz="0" w:space="0" w:color="auto"/>
        <w:bottom w:val="none" w:sz="0" w:space="0" w:color="auto"/>
        <w:right w:val="none" w:sz="0" w:space="0" w:color="auto"/>
      </w:divBdr>
    </w:div>
    <w:div w:id="1750809677">
      <w:bodyDiv w:val="1"/>
      <w:marLeft w:val="0"/>
      <w:marRight w:val="0"/>
      <w:marTop w:val="0"/>
      <w:marBottom w:val="0"/>
      <w:divBdr>
        <w:top w:val="none" w:sz="0" w:space="0" w:color="auto"/>
        <w:left w:val="none" w:sz="0" w:space="0" w:color="auto"/>
        <w:bottom w:val="none" w:sz="0" w:space="0" w:color="auto"/>
        <w:right w:val="none" w:sz="0" w:space="0" w:color="auto"/>
      </w:divBdr>
    </w:div>
    <w:div w:id="1809275559">
      <w:bodyDiv w:val="1"/>
      <w:marLeft w:val="0"/>
      <w:marRight w:val="0"/>
      <w:marTop w:val="0"/>
      <w:marBottom w:val="0"/>
      <w:divBdr>
        <w:top w:val="none" w:sz="0" w:space="0" w:color="auto"/>
        <w:left w:val="none" w:sz="0" w:space="0" w:color="auto"/>
        <w:bottom w:val="none" w:sz="0" w:space="0" w:color="auto"/>
        <w:right w:val="none" w:sz="0" w:space="0" w:color="auto"/>
      </w:divBdr>
    </w:div>
    <w:div w:id="1966036623">
      <w:bodyDiv w:val="1"/>
      <w:marLeft w:val="0"/>
      <w:marRight w:val="0"/>
      <w:marTop w:val="0"/>
      <w:marBottom w:val="0"/>
      <w:divBdr>
        <w:top w:val="none" w:sz="0" w:space="0" w:color="auto"/>
        <w:left w:val="none" w:sz="0" w:space="0" w:color="auto"/>
        <w:bottom w:val="none" w:sz="0" w:space="0" w:color="auto"/>
        <w:right w:val="none" w:sz="0" w:space="0" w:color="auto"/>
      </w:divBdr>
    </w:div>
    <w:div w:id="1982073895">
      <w:bodyDiv w:val="1"/>
      <w:marLeft w:val="0"/>
      <w:marRight w:val="0"/>
      <w:marTop w:val="0"/>
      <w:marBottom w:val="0"/>
      <w:divBdr>
        <w:top w:val="none" w:sz="0" w:space="0" w:color="auto"/>
        <w:left w:val="none" w:sz="0" w:space="0" w:color="auto"/>
        <w:bottom w:val="none" w:sz="0" w:space="0" w:color="auto"/>
        <w:right w:val="none" w:sz="0" w:space="0" w:color="auto"/>
      </w:divBdr>
    </w:div>
    <w:div w:id="2045400530">
      <w:bodyDiv w:val="1"/>
      <w:marLeft w:val="0"/>
      <w:marRight w:val="0"/>
      <w:marTop w:val="0"/>
      <w:marBottom w:val="0"/>
      <w:divBdr>
        <w:top w:val="none" w:sz="0" w:space="0" w:color="auto"/>
        <w:left w:val="none" w:sz="0" w:space="0" w:color="auto"/>
        <w:bottom w:val="none" w:sz="0" w:space="0" w:color="auto"/>
        <w:right w:val="none" w:sz="0" w:space="0" w:color="auto"/>
      </w:divBdr>
    </w:div>
    <w:div w:id="2081711375">
      <w:bodyDiv w:val="1"/>
      <w:marLeft w:val="0"/>
      <w:marRight w:val="0"/>
      <w:marTop w:val="0"/>
      <w:marBottom w:val="0"/>
      <w:divBdr>
        <w:top w:val="none" w:sz="0" w:space="0" w:color="auto"/>
        <w:left w:val="none" w:sz="0" w:space="0" w:color="auto"/>
        <w:bottom w:val="none" w:sz="0" w:space="0" w:color="auto"/>
        <w:right w:val="none" w:sz="0" w:space="0" w:color="auto"/>
      </w:divBdr>
    </w:div>
    <w:div w:id="214645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co/search?q=staphylococcus%20aureus&amp;start=0&amp;spell=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ED7AE-6EE6-4B57-8B1F-8731626D4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14276</Words>
  <Characters>78518</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14-r005</dc:creator>
  <cp:keywords/>
  <dc:description/>
  <cp:lastModifiedBy>14-r005</cp:lastModifiedBy>
  <cp:revision>4</cp:revision>
  <dcterms:created xsi:type="dcterms:W3CDTF">2016-11-24T17:10:00Z</dcterms:created>
  <dcterms:modified xsi:type="dcterms:W3CDTF">2016-11-24T17:12:00Z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ljtoros@hotmail.com@www.mendeley.com</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